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E68" w:rsidRDefault="00E84C70" w:rsidP="001207D7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  <w:lang w:val="pl-PL"/>
        </w:rPr>
      </w:pPr>
      <w:proofErr w:type="spellStart"/>
      <w:r w:rsidRPr="00B91B7B">
        <w:rPr>
          <w:rFonts w:ascii="Arial" w:hAnsi="Arial" w:cs="Arial"/>
          <w:b/>
          <w:sz w:val="28"/>
          <w:szCs w:val="28"/>
          <w:lang w:val="pl-PL"/>
        </w:rPr>
        <w:t>Palit</w:t>
      </w:r>
      <w:proofErr w:type="spellEnd"/>
      <w:r w:rsidRPr="00B91B7B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B91B7B" w:rsidRPr="00B91B7B">
        <w:rPr>
          <w:rFonts w:ascii="Arial" w:hAnsi="Arial" w:cs="Arial"/>
          <w:b/>
          <w:sz w:val="28"/>
          <w:szCs w:val="28"/>
          <w:lang w:val="pl-PL"/>
        </w:rPr>
        <w:t xml:space="preserve">prezentuje </w:t>
      </w:r>
      <w:r w:rsidR="00B91B7B">
        <w:rPr>
          <w:rFonts w:ascii="Arial" w:hAnsi="Arial" w:cs="Arial"/>
          <w:b/>
          <w:sz w:val="28"/>
          <w:szCs w:val="28"/>
          <w:lang w:val="pl-PL"/>
        </w:rPr>
        <w:t xml:space="preserve">nową karty </w:t>
      </w:r>
      <w:r w:rsidR="00B91B7B" w:rsidRPr="00B91B7B">
        <w:rPr>
          <w:rFonts w:ascii="Arial" w:hAnsi="Arial" w:cs="Arial"/>
          <w:b/>
          <w:sz w:val="28"/>
          <w:szCs w:val="28"/>
          <w:lang w:val="pl-PL"/>
        </w:rPr>
        <w:t>opart</w:t>
      </w:r>
      <w:r w:rsidR="00B91B7B">
        <w:rPr>
          <w:rFonts w:ascii="Arial" w:hAnsi="Arial" w:cs="Arial"/>
          <w:b/>
          <w:sz w:val="28"/>
          <w:szCs w:val="28"/>
          <w:lang w:val="pl-PL"/>
        </w:rPr>
        <w:t>e</w:t>
      </w:r>
      <w:r w:rsidR="00B91B7B" w:rsidRPr="00B91B7B">
        <w:rPr>
          <w:rFonts w:ascii="Arial" w:hAnsi="Arial" w:cs="Arial"/>
          <w:b/>
          <w:sz w:val="28"/>
          <w:szCs w:val="28"/>
          <w:lang w:val="pl-PL"/>
        </w:rPr>
        <w:t xml:space="preserve"> na architekturze </w:t>
      </w:r>
      <w:r w:rsidR="00176647" w:rsidRPr="00B91B7B">
        <w:rPr>
          <w:rFonts w:ascii="Arial" w:hAnsi="Arial" w:cs="Arial" w:hint="eastAsia"/>
          <w:b/>
          <w:sz w:val="28"/>
          <w:szCs w:val="28"/>
          <w:lang w:val="pl-PL"/>
        </w:rPr>
        <w:t xml:space="preserve">Turing </w:t>
      </w:r>
      <w:r w:rsidR="00B91B7B" w:rsidRPr="00B91B7B">
        <w:rPr>
          <w:rFonts w:ascii="Arial" w:hAnsi="Arial" w:cs="Arial"/>
          <w:b/>
          <w:sz w:val="28"/>
          <w:szCs w:val="28"/>
          <w:lang w:val="pl-PL"/>
        </w:rPr>
        <w:t>-</w:t>
      </w:r>
      <w:r w:rsidR="00B91B7B">
        <w:rPr>
          <w:rFonts w:ascii="Arial" w:hAnsi="Arial" w:cs="Arial"/>
          <w:b/>
          <w:sz w:val="28"/>
          <w:szCs w:val="28"/>
          <w:lang w:val="pl-PL"/>
        </w:rPr>
        <w:br/>
      </w:r>
      <w:proofErr w:type="spellStart"/>
      <w:r w:rsidR="00AE37BC" w:rsidRPr="00B91B7B">
        <w:rPr>
          <w:rFonts w:ascii="Arial" w:hAnsi="Arial" w:cs="Arial" w:hint="eastAsia"/>
          <w:b/>
          <w:sz w:val="28"/>
          <w:szCs w:val="28"/>
          <w:lang w:val="pl-PL"/>
        </w:rPr>
        <w:t>GeForce</w:t>
      </w:r>
      <w:proofErr w:type="spellEnd"/>
      <w:r w:rsidR="00AE37BC" w:rsidRPr="00B91B7B">
        <w:rPr>
          <w:rFonts w:ascii="Arial" w:hAnsi="Arial" w:cs="Arial" w:hint="eastAsia"/>
          <w:b/>
          <w:sz w:val="28"/>
          <w:szCs w:val="28"/>
          <w:lang w:val="pl-PL"/>
        </w:rPr>
        <w:t xml:space="preserve"> </w:t>
      </w:r>
      <w:r w:rsidR="00176647" w:rsidRPr="00B91B7B">
        <w:rPr>
          <w:rFonts w:ascii="Arial" w:hAnsi="Arial" w:cs="Arial" w:hint="eastAsia"/>
          <w:b/>
          <w:sz w:val="28"/>
          <w:szCs w:val="28"/>
          <w:lang w:val="pl-PL"/>
        </w:rPr>
        <w:t>GTX</w:t>
      </w:r>
      <w:r w:rsidR="00224BB0" w:rsidRPr="00B91B7B">
        <w:rPr>
          <w:rFonts w:ascii="Arial" w:hAnsi="Arial" w:cs="Arial" w:hint="eastAsia"/>
          <w:b/>
          <w:sz w:val="28"/>
          <w:szCs w:val="28"/>
          <w:lang w:val="pl-PL"/>
        </w:rPr>
        <w:t xml:space="preserve"> </w:t>
      </w:r>
      <w:r w:rsidR="00176647" w:rsidRPr="00B91B7B">
        <w:rPr>
          <w:rFonts w:ascii="Arial" w:hAnsi="Arial" w:cs="Arial" w:hint="eastAsia"/>
          <w:b/>
          <w:sz w:val="28"/>
          <w:szCs w:val="28"/>
          <w:lang w:val="pl-PL"/>
        </w:rPr>
        <w:t>16</w:t>
      </w:r>
      <w:r w:rsidR="00F47771" w:rsidRPr="00B91B7B">
        <w:rPr>
          <w:rFonts w:ascii="Arial" w:hAnsi="Arial" w:cs="Arial" w:hint="eastAsia"/>
          <w:b/>
          <w:sz w:val="28"/>
          <w:szCs w:val="28"/>
          <w:lang w:val="pl-PL"/>
        </w:rPr>
        <w:t>5</w:t>
      </w:r>
      <w:r w:rsidR="00176647" w:rsidRPr="00B91B7B">
        <w:rPr>
          <w:rFonts w:ascii="Arial" w:hAnsi="Arial" w:cs="Arial" w:hint="eastAsia"/>
          <w:b/>
          <w:sz w:val="28"/>
          <w:szCs w:val="28"/>
          <w:lang w:val="pl-PL"/>
        </w:rPr>
        <w:t>0</w:t>
      </w:r>
      <w:r w:rsidR="00224BB0" w:rsidRPr="00B91B7B">
        <w:rPr>
          <w:rFonts w:ascii="Arial" w:hAnsi="Arial" w:cs="Arial" w:hint="eastAsia"/>
          <w:b/>
          <w:sz w:val="28"/>
          <w:szCs w:val="28"/>
          <w:lang w:val="pl-PL"/>
        </w:rPr>
        <w:t xml:space="preserve"> </w:t>
      </w:r>
      <w:proofErr w:type="spellStart"/>
      <w:r w:rsidR="004A2B96" w:rsidRPr="00B91B7B">
        <w:rPr>
          <w:rFonts w:ascii="Arial" w:hAnsi="Arial" w:cs="Arial" w:hint="eastAsia"/>
          <w:b/>
          <w:sz w:val="28"/>
          <w:szCs w:val="28"/>
          <w:lang w:val="pl-PL"/>
        </w:rPr>
        <w:t>GamingPro</w:t>
      </w:r>
      <w:proofErr w:type="spellEnd"/>
      <w:r w:rsidR="00563BDF" w:rsidRPr="00B91B7B">
        <w:rPr>
          <w:rFonts w:ascii="Arial" w:hAnsi="Arial" w:cs="Arial" w:hint="eastAsia"/>
          <w:b/>
          <w:sz w:val="28"/>
          <w:szCs w:val="28"/>
          <w:lang w:val="pl-PL"/>
        </w:rPr>
        <w:t xml:space="preserve"> GDDR6</w:t>
      </w:r>
      <w:r w:rsidR="004A2B96" w:rsidRPr="00B91B7B">
        <w:rPr>
          <w:rFonts w:ascii="Arial" w:hAnsi="Arial" w:cs="Arial" w:hint="eastAsia"/>
          <w:b/>
          <w:sz w:val="28"/>
          <w:szCs w:val="28"/>
          <w:lang w:val="pl-PL"/>
        </w:rPr>
        <w:t xml:space="preserve"> </w:t>
      </w:r>
      <w:proofErr w:type="spellStart"/>
      <w:r w:rsidR="00176647" w:rsidRPr="00B91B7B">
        <w:rPr>
          <w:rFonts w:ascii="Arial" w:hAnsi="Arial" w:cs="Arial" w:hint="eastAsia"/>
          <w:b/>
          <w:sz w:val="28"/>
          <w:szCs w:val="28"/>
          <w:lang w:val="pl-PL"/>
        </w:rPr>
        <w:t>series</w:t>
      </w:r>
      <w:proofErr w:type="spellEnd"/>
    </w:p>
    <w:p w:rsidR="00B91B7B" w:rsidRPr="00B91B7B" w:rsidRDefault="00B91B7B" w:rsidP="001207D7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  <w:lang w:val="pl-PL"/>
        </w:rPr>
      </w:pPr>
    </w:p>
    <w:p w:rsidR="00B91B7B" w:rsidRPr="00B91B7B" w:rsidRDefault="00B91B7B" w:rsidP="00D22361">
      <w:pPr>
        <w:rPr>
          <w:rFonts w:ascii="Arial" w:hAnsi="Arial" w:cs="Arial"/>
          <w:color w:val="404040" w:themeColor="text1" w:themeTint="BF"/>
          <w:lang w:val="pl-PL"/>
        </w:rPr>
      </w:pPr>
    </w:p>
    <w:p w:rsidR="00105CA5" w:rsidRPr="00B91B7B" w:rsidRDefault="00A35A2C" w:rsidP="00D22361">
      <w:pPr>
        <w:rPr>
          <w:rFonts w:ascii="Arial" w:hAnsi="Arial" w:cs="Arial"/>
          <w:color w:val="404040" w:themeColor="text1" w:themeTint="BF"/>
          <w:lang w:val="pl-PL"/>
        </w:rPr>
      </w:pPr>
      <w:proofErr w:type="spellStart"/>
      <w:r w:rsidRPr="00B91B7B">
        <w:rPr>
          <w:rFonts w:ascii="Arial" w:hAnsi="Arial" w:cs="Arial"/>
          <w:color w:val="404040" w:themeColor="text1" w:themeTint="BF"/>
          <w:lang w:val="pl-PL"/>
        </w:rPr>
        <w:t>Palit</w:t>
      </w:r>
      <w:proofErr w:type="spellEnd"/>
      <w:r w:rsidRPr="00B91B7B">
        <w:rPr>
          <w:rFonts w:ascii="Arial" w:hAnsi="Arial" w:cs="Arial"/>
          <w:color w:val="404040" w:themeColor="text1" w:themeTint="BF"/>
          <w:lang w:val="pl-PL"/>
        </w:rPr>
        <w:t xml:space="preserve"> Microsystems</w:t>
      </w:r>
      <w:r w:rsidR="00C11AE2" w:rsidRPr="00B91B7B">
        <w:rPr>
          <w:rFonts w:ascii="Arial" w:hAnsi="Arial" w:cs="Arial" w:hint="eastAsia"/>
          <w:color w:val="404040" w:themeColor="text1" w:themeTint="BF"/>
          <w:lang w:val="pl-PL"/>
        </w:rPr>
        <w:t xml:space="preserve"> </w:t>
      </w:r>
      <w:proofErr w:type="spellStart"/>
      <w:r w:rsidR="00C11AE2" w:rsidRPr="00B91B7B">
        <w:rPr>
          <w:rFonts w:ascii="Arial" w:hAnsi="Arial" w:cs="Arial" w:hint="eastAsia"/>
          <w:color w:val="404040" w:themeColor="text1" w:themeTint="BF"/>
          <w:lang w:val="pl-PL"/>
        </w:rPr>
        <w:t>Ltd</w:t>
      </w:r>
      <w:proofErr w:type="spellEnd"/>
      <w:r w:rsidRPr="00B91B7B">
        <w:rPr>
          <w:rFonts w:ascii="Arial" w:hAnsi="Arial" w:cs="Arial"/>
          <w:color w:val="404040" w:themeColor="text1" w:themeTint="BF"/>
          <w:lang w:val="pl-PL"/>
        </w:rPr>
        <w:t>,</w:t>
      </w:r>
      <w:r w:rsidRPr="00B91B7B">
        <w:rPr>
          <w:rFonts w:ascii="Arial" w:hAnsi="Arial" w:cs="Arial" w:hint="eastAsia"/>
          <w:color w:val="404040" w:themeColor="text1" w:themeTint="BF"/>
          <w:lang w:val="pl-PL"/>
        </w:rPr>
        <w:t xml:space="preserve"> </w:t>
      </w:r>
      <w:r w:rsidR="00B91B7B" w:rsidRPr="00B91B7B">
        <w:rPr>
          <w:rFonts w:ascii="Arial" w:hAnsi="Arial" w:cs="Arial"/>
          <w:color w:val="404040" w:themeColor="text1" w:themeTint="BF"/>
          <w:lang w:val="pl-PL"/>
        </w:rPr>
        <w:t>wiodący producent kart graficznych prezentuje nowe karty wykorzystujące architektur</w:t>
      </w:r>
      <w:r w:rsidR="00B91B7B">
        <w:rPr>
          <w:rFonts w:ascii="Arial" w:hAnsi="Arial" w:cs="Arial"/>
          <w:color w:val="404040" w:themeColor="text1" w:themeTint="BF"/>
          <w:lang w:val="pl-PL"/>
        </w:rPr>
        <w:t>ę</w:t>
      </w:r>
      <w:r w:rsidR="00B91B7B" w:rsidRPr="00B91B7B">
        <w:rPr>
          <w:rFonts w:ascii="Arial" w:hAnsi="Arial" w:cs="Arial"/>
          <w:color w:val="404040" w:themeColor="text1" w:themeTint="BF"/>
          <w:lang w:val="pl-PL"/>
        </w:rPr>
        <w:t xml:space="preserve"> </w:t>
      </w:r>
      <w:r w:rsidR="00BC338F" w:rsidRPr="00B91B7B">
        <w:rPr>
          <w:rFonts w:ascii="Arial" w:hAnsi="Arial" w:cs="Arial" w:hint="eastAsia"/>
          <w:color w:val="404040" w:themeColor="text1" w:themeTint="BF"/>
          <w:lang w:val="pl-PL"/>
        </w:rPr>
        <w:t xml:space="preserve">NVIDIA Turing </w:t>
      </w:r>
      <w:r w:rsidR="00B91B7B" w:rsidRPr="00B91B7B">
        <w:rPr>
          <w:rFonts w:ascii="Arial" w:hAnsi="Arial" w:cs="Arial"/>
          <w:color w:val="404040" w:themeColor="text1" w:themeTint="BF"/>
          <w:lang w:val="pl-PL"/>
        </w:rPr>
        <w:t>i</w:t>
      </w:r>
      <w:r w:rsidR="00B91B7B">
        <w:rPr>
          <w:rFonts w:ascii="Arial" w:hAnsi="Arial" w:cs="Arial"/>
          <w:color w:val="404040" w:themeColor="text1" w:themeTint="BF"/>
          <w:lang w:val="pl-PL"/>
        </w:rPr>
        <w:t xml:space="preserve"> wyposażone</w:t>
      </w:r>
      <w:r w:rsidR="00B91B7B" w:rsidRPr="00B91B7B">
        <w:rPr>
          <w:rFonts w:ascii="Arial" w:hAnsi="Arial" w:cs="Arial"/>
          <w:color w:val="404040" w:themeColor="text1" w:themeTint="BF"/>
          <w:lang w:val="pl-PL"/>
        </w:rPr>
        <w:t xml:space="preserve"> w pamięci </w:t>
      </w:r>
      <w:r w:rsidR="000D4CCE" w:rsidRPr="00B91B7B">
        <w:rPr>
          <w:rFonts w:ascii="Arial" w:hAnsi="Arial" w:cs="Arial" w:hint="eastAsia"/>
          <w:color w:val="404040" w:themeColor="text1" w:themeTint="BF"/>
          <w:lang w:val="pl-PL"/>
        </w:rPr>
        <w:t>GDDR6</w:t>
      </w:r>
      <w:r w:rsidR="00B91B7B">
        <w:rPr>
          <w:rFonts w:ascii="Arial" w:hAnsi="Arial" w:cs="Arial"/>
          <w:color w:val="404040" w:themeColor="text1" w:themeTint="BF"/>
          <w:lang w:val="pl-PL"/>
        </w:rPr>
        <w:t xml:space="preserve">, która uzupełniają linię kart z układem 1650 </w:t>
      </w:r>
      <w:r w:rsidR="00B24414">
        <w:rPr>
          <w:rFonts w:ascii="Arial" w:hAnsi="Arial" w:cs="Arial"/>
          <w:color w:val="404040" w:themeColor="text1" w:themeTint="BF"/>
          <w:lang w:val="pl-PL"/>
        </w:rPr>
        <w:t>składającą</w:t>
      </w:r>
      <w:r w:rsidR="00B91B7B">
        <w:rPr>
          <w:rFonts w:ascii="Arial" w:hAnsi="Arial" w:cs="Arial"/>
          <w:color w:val="404040" w:themeColor="text1" w:themeTint="BF"/>
          <w:lang w:val="pl-PL"/>
        </w:rPr>
        <w:t xml:space="preserve"> się obecnie z modeli </w:t>
      </w:r>
      <w:proofErr w:type="spellStart"/>
      <w:r w:rsidR="004C6CAA" w:rsidRPr="00B91B7B">
        <w:rPr>
          <w:rFonts w:ascii="Arial" w:hAnsi="Arial" w:cs="Arial"/>
          <w:color w:val="404040" w:themeColor="text1" w:themeTint="BF"/>
          <w:lang w:val="pl-PL"/>
        </w:rPr>
        <w:t>GeForce</w:t>
      </w:r>
      <w:proofErr w:type="spellEnd"/>
      <w:r w:rsidR="00EF09A9" w:rsidRPr="00B91B7B">
        <w:rPr>
          <w:rFonts w:ascii="Arial" w:hAnsi="Arial" w:cs="Arial" w:hint="eastAsia"/>
          <w:color w:val="404040" w:themeColor="text1" w:themeTint="BF"/>
          <w:lang w:val="pl-PL"/>
        </w:rPr>
        <w:t xml:space="preserve"> </w:t>
      </w:r>
      <w:r w:rsidR="00176647" w:rsidRPr="00B91B7B">
        <w:rPr>
          <w:rFonts w:ascii="Arial" w:hAnsi="Arial" w:cs="Arial" w:hint="eastAsia"/>
          <w:color w:val="404040" w:themeColor="text1" w:themeTint="BF"/>
          <w:lang w:val="pl-PL"/>
        </w:rPr>
        <w:t>GTX 16</w:t>
      </w:r>
      <w:r w:rsidR="00F47771" w:rsidRPr="00B91B7B">
        <w:rPr>
          <w:rFonts w:ascii="Arial" w:hAnsi="Arial" w:cs="Arial" w:hint="eastAsia"/>
          <w:color w:val="404040" w:themeColor="text1" w:themeTint="BF"/>
          <w:lang w:val="pl-PL"/>
        </w:rPr>
        <w:t>5</w:t>
      </w:r>
      <w:r w:rsidR="00176647" w:rsidRPr="00B91B7B">
        <w:rPr>
          <w:rFonts w:ascii="Arial" w:hAnsi="Arial" w:cs="Arial" w:hint="eastAsia"/>
          <w:color w:val="404040" w:themeColor="text1" w:themeTint="BF"/>
          <w:lang w:val="pl-PL"/>
        </w:rPr>
        <w:t xml:space="preserve">0 </w:t>
      </w:r>
      <w:r w:rsidR="00B91B7B">
        <w:rPr>
          <w:rFonts w:ascii="Arial" w:hAnsi="Arial" w:cs="Arial" w:hint="eastAsia"/>
          <w:color w:val="404040" w:themeColor="text1" w:themeTint="BF"/>
          <w:lang w:val="pl-PL"/>
        </w:rPr>
        <w:t xml:space="preserve">GP OC, GP, </w:t>
      </w:r>
      <w:proofErr w:type="spellStart"/>
      <w:r w:rsidR="00B91B7B">
        <w:rPr>
          <w:rFonts w:ascii="Arial" w:hAnsi="Arial" w:cs="Arial" w:hint="eastAsia"/>
          <w:color w:val="404040" w:themeColor="text1" w:themeTint="BF"/>
          <w:lang w:val="pl-PL"/>
        </w:rPr>
        <w:t>KalmX</w:t>
      </w:r>
      <w:proofErr w:type="spellEnd"/>
      <w:r w:rsidR="00B91B7B">
        <w:rPr>
          <w:rFonts w:ascii="Arial" w:hAnsi="Arial" w:cs="Arial" w:hint="eastAsia"/>
          <w:color w:val="404040" w:themeColor="text1" w:themeTint="BF"/>
          <w:lang w:val="pl-PL"/>
        </w:rPr>
        <w:t xml:space="preserve">, oraz </w:t>
      </w:r>
      <w:proofErr w:type="spellStart"/>
      <w:r w:rsidR="00B91B7B">
        <w:rPr>
          <w:rFonts w:ascii="Arial" w:hAnsi="Arial" w:cs="Arial" w:hint="eastAsia"/>
          <w:color w:val="404040" w:themeColor="text1" w:themeTint="BF"/>
          <w:lang w:val="pl-PL"/>
        </w:rPr>
        <w:t>StormX</w:t>
      </w:r>
      <w:proofErr w:type="spellEnd"/>
      <w:r w:rsidR="00B91B7B">
        <w:rPr>
          <w:rFonts w:ascii="Arial" w:hAnsi="Arial" w:cs="Arial" w:hint="eastAsia"/>
          <w:color w:val="404040" w:themeColor="text1" w:themeTint="BF"/>
          <w:lang w:val="pl-PL"/>
        </w:rPr>
        <w:t xml:space="preserve"> OC i</w:t>
      </w:r>
      <w:r w:rsidR="00563BDF" w:rsidRPr="00B91B7B">
        <w:rPr>
          <w:rFonts w:ascii="Arial" w:hAnsi="Arial" w:cs="Arial" w:hint="eastAsia"/>
          <w:color w:val="404040" w:themeColor="text1" w:themeTint="BF"/>
          <w:lang w:val="pl-PL"/>
        </w:rPr>
        <w:t xml:space="preserve"> </w:t>
      </w:r>
      <w:proofErr w:type="spellStart"/>
      <w:r w:rsidR="00563BDF" w:rsidRPr="00B91B7B">
        <w:rPr>
          <w:rFonts w:ascii="Arial" w:hAnsi="Arial" w:cs="Arial" w:hint="eastAsia"/>
          <w:color w:val="404040" w:themeColor="text1" w:themeTint="BF"/>
          <w:lang w:val="pl-PL"/>
        </w:rPr>
        <w:t>StormX</w:t>
      </w:r>
      <w:proofErr w:type="spellEnd"/>
      <w:r w:rsidR="00563BDF" w:rsidRPr="00B91B7B">
        <w:rPr>
          <w:rFonts w:ascii="Arial" w:hAnsi="Arial" w:cs="Arial" w:hint="eastAsia"/>
          <w:color w:val="404040" w:themeColor="text1" w:themeTint="BF"/>
          <w:lang w:val="pl-PL"/>
        </w:rPr>
        <w:t>.</w:t>
      </w:r>
      <w:r w:rsidR="003E043E" w:rsidRPr="00B91B7B">
        <w:rPr>
          <w:noProof/>
          <w:lang w:val="pl-PL"/>
        </w:rPr>
        <w:t xml:space="preserve"> </w:t>
      </w:r>
    </w:p>
    <w:p w:rsidR="00122330" w:rsidRPr="00B91B7B" w:rsidRDefault="000D4CCE" w:rsidP="00D22361">
      <w:pPr>
        <w:rPr>
          <w:rFonts w:ascii="Arial" w:hAnsi="Arial" w:cs="Arial"/>
          <w:color w:val="404040" w:themeColor="text1" w:themeTint="BF"/>
          <w:lang w:val="pl-PL"/>
        </w:rPr>
      </w:pPr>
      <w:r w:rsidRPr="003E043E">
        <w:rPr>
          <w:rFonts w:ascii="Arial" w:hAnsi="Arial" w:cs="Arial"/>
          <w:noProof/>
          <w:color w:val="404040" w:themeColor="text1" w:themeTint="BF"/>
          <w:lang w:val="pl-PL" w:eastAsia="pl-P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147320</wp:posOffset>
            </wp:positionV>
            <wp:extent cx="3408680" cy="2613660"/>
            <wp:effectExtent l="19050" t="0" r="1270" b="0"/>
            <wp:wrapSquare wrapText="bothSides"/>
            <wp:docPr id="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414" w:rsidRPr="00B24414" w:rsidRDefault="003E043E" w:rsidP="008C1DE1">
      <w:pPr>
        <w:rPr>
          <w:rFonts w:ascii="Arial" w:hAnsi="Arial" w:cs="Arial"/>
          <w:color w:val="404040" w:themeColor="text1" w:themeTint="BF"/>
          <w:lang w:val="pl-PL"/>
        </w:rPr>
      </w:pPr>
      <w:r w:rsidRPr="003E043E">
        <w:rPr>
          <w:rFonts w:ascii="Arial" w:hAnsi="Arial" w:cs="Arial"/>
          <w:noProof/>
          <w:color w:val="404040" w:themeColor="text1" w:themeTint="BF"/>
          <w:lang w:val="pl-PL" w:eastAsia="pl-P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55880</wp:posOffset>
            </wp:positionV>
            <wp:extent cx="537210" cy="541020"/>
            <wp:effectExtent l="19050" t="0" r="0" b="0"/>
            <wp:wrapSquare wrapText="bothSides"/>
            <wp:docPr id="8" name="圖片 3" descr="D:\Palit_XV 圖\GamingPro\GP-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" descr="D:\Palit_XV 圖\GamingPro\GP-3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4414">
        <w:rPr>
          <w:rFonts w:ascii="Arial" w:hAnsi="Arial" w:cs="Arial"/>
          <w:color w:val="404040" w:themeColor="text1" w:themeTint="BF"/>
          <w:lang w:val="pl-PL"/>
        </w:rPr>
        <w:t xml:space="preserve">Najnowsze karty </w:t>
      </w:r>
      <w:proofErr w:type="spellStart"/>
      <w:r w:rsidR="00B24414" w:rsidRPr="00B24414">
        <w:rPr>
          <w:rFonts w:ascii="Arial" w:hAnsi="Arial" w:cs="Arial"/>
          <w:color w:val="404040" w:themeColor="text1" w:themeTint="BF"/>
          <w:lang w:val="pl-PL"/>
        </w:rPr>
        <w:t>Palit</w:t>
      </w:r>
      <w:proofErr w:type="spellEnd"/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 </w:t>
      </w:r>
      <w:proofErr w:type="spellStart"/>
      <w:r w:rsidR="00B24414" w:rsidRPr="00B24414">
        <w:rPr>
          <w:rFonts w:ascii="Arial" w:hAnsi="Arial" w:cs="Arial"/>
          <w:color w:val="404040" w:themeColor="text1" w:themeTint="BF"/>
          <w:lang w:val="pl-PL"/>
        </w:rPr>
        <w:t>GeForce</w:t>
      </w:r>
      <w:proofErr w:type="spellEnd"/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 GTX 1650 </w:t>
      </w:r>
      <w:proofErr w:type="spellStart"/>
      <w:r w:rsidR="00B24414" w:rsidRPr="00B24414">
        <w:rPr>
          <w:rFonts w:ascii="Arial" w:hAnsi="Arial" w:cs="Arial"/>
          <w:color w:val="404040" w:themeColor="text1" w:themeTint="BF"/>
          <w:lang w:val="pl-PL"/>
        </w:rPr>
        <w:t>GamingPro</w:t>
      </w:r>
      <w:proofErr w:type="spellEnd"/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 </w:t>
      </w:r>
      <w:r w:rsidR="00B24414">
        <w:rPr>
          <w:rFonts w:ascii="Arial" w:hAnsi="Arial" w:cs="Arial"/>
          <w:color w:val="404040" w:themeColor="text1" w:themeTint="BF"/>
          <w:lang w:val="pl-PL"/>
        </w:rPr>
        <w:t xml:space="preserve">wyposażone są w 4 GB pamięci GDDR6 12 </w:t>
      </w:r>
      <w:proofErr w:type="spellStart"/>
      <w:r w:rsidR="00B24414">
        <w:rPr>
          <w:rFonts w:ascii="Arial" w:hAnsi="Arial" w:cs="Arial"/>
          <w:color w:val="404040" w:themeColor="text1" w:themeTint="BF"/>
          <w:lang w:val="pl-PL"/>
        </w:rPr>
        <w:t>Gb</w:t>
      </w:r>
      <w:proofErr w:type="spellEnd"/>
      <w:r w:rsidR="00B24414">
        <w:rPr>
          <w:rFonts w:ascii="Arial" w:hAnsi="Arial" w:cs="Arial"/>
          <w:color w:val="404040" w:themeColor="text1" w:themeTint="BF"/>
          <w:lang w:val="pl-PL"/>
        </w:rPr>
        <w:t>/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s </w:t>
      </w:r>
      <w:r w:rsidR="00B24414">
        <w:rPr>
          <w:rFonts w:ascii="Arial" w:hAnsi="Arial" w:cs="Arial"/>
          <w:color w:val="404040" w:themeColor="text1" w:themeTint="BF"/>
          <w:lang w:val="pl-PL"/>
        </w:rPr>
        <w:t>ze 128-bitową szyną pamięci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. </w:t>
      </w:r>
      <w:r w:rsidR="00B24414">
        <w:rPr>
          <w:rFonts w:ascii="Arial" w:hAnsi="Arial" w:cs="Arial"/>
          <w:color w:val="404040" w:themeColor="text1" w:themeTint="BF"/>
          <w:lang w:val="pl-PL"/>
        </w:rPr>
        <w:t xml:space="preserve">Wykorzystują znaną z doskonałej wydajności i 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>wielokrotnie nagradzan</w:t>
      </w:r>
      <w:r w:rsidR="00B24414">
        <w:rPr>
          <w:rFonts w:ascii="Arial" w:hAnsi="Arial" w:cs="Arial"/>
          <w:color w:val="404040" w:themeColor="text1" w:themeTint="BF"/>
          <w:lang w:val="pl-PL"/>
        </w:rPr>
        <w:t>ą architekturę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 NVIDIA Turing ™. </w:t>
      </w:r>
      <w:r w:rsidR="00B24414">
        <w:rPr>
          <w:rFonts w:ascii="Arial" w:hAnsi="Arial" w:cs="Arial"/>
          <w:color w:val="404040" w:themeColor="text1" w:themeTint="BF"/>
          <w:lang w:val="pl-PL"/>
        </w:rPr>
        <w:t>Karty z s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>eri</w:t>
      </w:r>
      <w:r w:rsidR="00B24414">
        <w:rPr>
          <w:rFonts w:ascii="Arial" w:hAnsi="Arial" w:cs="Arial"/>
          <w:color w:val="404040" w:themeColor="text1" w:themeTint="BF"/>
          <w:lang w:val="pl-PL"/>
        </w:rPr>
        <w:t>i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 </w:t>
      </w:r>
      <w:proofErr w:type="spellStart"/>
      <w:r w:rsidR="00B24414" w:rsidRPr="00B24414">
        <w:rPr>
          <w:rFonts w:ascii="Arial" w:hAnsi="Arial" w:cs="Arial"/>
          <w:color w:val="404040" w:themeColor="text1" w:themeTint="BF"/>
          <w:lang w:val="pl-PL"/>
        </w:rPr>
        <w:t>Palit</w:t>
      </w:r>
      <w:proofErr w:type="spellEnd"/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 </w:t>
      </w:r>
      <w:proofErr w:type="spellStart"/>
      <w:r w:rsidR="00B24414" w:rsidRPr="00B24414">
        <w:rPr>
          <w:rFonts w:ascii="Arial" w:hAnsi="Arial" w:cs="Arial"/>
          <w:color w:val="404040" w:themeColor="text1" w:themeTint="BF"/>
          <w:lang w:val="pl-PL"/>
        </w:rPr>
        <w:t>GeForce</w:t>
      </w:r>
      <w:proofErr w:type="spellEnd"/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 GTX 1650 GP </w:t>
      </w:r>
      <w:r w:rsidR="00B24414">
        <w:rPr>
          <w:rFonts w:ascii="Arial" w:hAnsi="Arial" w:cs="Arial"/>
          <w:color w:val="404040" w:themeColor="text1" w:themeTint="BF"/>
          <w:lang w:val="pl-PL"/>
        </w:rPr>
        <w:t xml:space="preserve">wymagają zasilania za pomocą 6-pinowgo gniazda. Umożliwia to 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>zwiększ</w:t>
      </w:r>
      <w:r w:rsidR="00B24414">
        <w:rPr>
          <w:rFonts w:ascii="Arial" w:hAnsi="Arial" w:cs="Arial"/>
          <w:color w:val="404040" w:themeColor="text1" w:themeTint="BF"/>
          <w:lang w:val="pl-PL"/>
        </w:rPr>
        <w:t xml:space="preserve">enie wydajności w 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>gr</w:t>
      </w:r>
      <w:r w:rsidR="00B24414">
        <w:rPr>
          <w:rFonts w:ascii="Arial" w:hAnsi="Arial" w:cs="Arial"/>
          <w:color w:val="404040" w:themeColor="text1" w:themeTint="BF"/>
          <w:lang w:val="pl-PL"/>
        </w:rPr>
        <w:t>ach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 średnio o 10% </w:t>
      </w:r>
      <w:r w:rsidR="00B24414">
        <w:rPr>
          <w:rFonts w:ascii="Arial" w:hAnsi="Arial" w:cs="Arial"/>
          <w:color w:val="404040" w:themeColor="text1" w:themeTint="BF"/>
          <w:lang w:val="pl-PL"/>
        </w:rPr>
        <w:t>w stosunku do modeli z pamięcią G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>DDR5.</w:t>
      </w:r>
    </w:p>
    <w:p w:rsidR="002F377F" w:rsidRPr="00B24414" w:rsidRDefault="002F377F" w:rsidP="008C1DE1">
      <w:pPr>
        <w:rPr>
          <w:rFonts w:ascii="Arial" w:hAnsi="Arial" w:cs="Arial"/>
          <w:color w:val="404040" w:themeColor="text1" w:themeTint="BF"/>
          <w:lang w:val="pl-PL"/>
        </w:rPr>
      </w:pPr>
    </w:p>
    <w:p w:rsidR="00B24414" w:rsidRPr="00B24414" w:rsidRDefault="003E043E" w:rsidP="008C1DE1">
      <w:pPr>
        <w:rPr>
          <w:rFonts w:ascii="Arial" w:hAnsi="Arial" w:cs="Arial"/>
          <w:color w:val="404040" w:themeColor="text1" w:themeTint="BF"/>
          <w:lang w:val="pl-PL"/>
        </w:rPr>
      </w:pPr>
      <w:r w:rsidRPr="003E043E">
        <w:rPr>
          <w:rFonts w:ascii="Arial" w:hAnsi="Arial" w:cs="Arial"/>
          <w:noProof/>
          <w:color w:val="404040" w:themeColor="text1" w:themeTint="BF"/>
          <w:lang w:val="pl-PL" w:eastAsia="pl-P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25400</wp:posOffset>
            </wp:positionV>
            <wp:extent cx="537210" cy="373380"/>
            <wp:effectExtent l="19050" t="0" r="0" b="0"/>
            <wp:wrapSquare wrapText="bothSides"/>
            <wp:docPr id="5" name="圖片 1" descr="D:\Workstation\Product Preparation\GTX1080Ti\PPT\0dB Tech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4" descr="D:\Workstation\Product Preparation\GTX1080Ti\PPT\0dB Tech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Nowa </w:t>
      </w:r>
      <w:r w:rsidR="00B24414">
        <w:rPr>
          <w:rFonts w:ascii="Arial" w:hAnsi="Arial" w:cs="Arial"/>
          <w:color w:val="404040" w:themeColor="text1" w:themeTint="BF"/>
          <w:lang w:val="pl-PL"/>
        </w:rPr>
        <w:t>system chłodzenia s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erii </w:t>
      </w:r>
      <w:proofErr w:type="spellStart"/>
      <w:r w:rsidR="00B24414" w:rsidRPr="00B24414">
        <w:rPr>
          <w:rFonts w:ascii="Arial" w:hAnsi="Arial" w:cs="Arial"/>
          <w:color w:val="404040" w:themeColor="text1" w:themeTint="BF"/>
          <w:lang w:val="pl-PL"/>
        </w:rPr>
        <w:t>GeForce</w:t>
      </w:r>
      <w:proofErr w:type="spellEnd"/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 GTX </w:t>
      </w:r>
      <w:r w:rsidR="00B24414">
        <w:rPr>
          <w:rFonts w:ascii="Arial" w:hAnsi="Arial" w:cs="Arial"/>
          <w:color w:val="404040" w:themeColor="text1" w:themeTint="BF"/>
          <w:lang w:val="pl-PL"/>
        </w:rPr>
        <w:t xml:space="preserve">1650 GP GDDR6 działa w trybie </w:t>
      </w:r>
      <w:proofErr w:type="spellStart"/>
      <w:r w:rsidR="00B24414">
        <w:rPr>
          <w:rFonts w:ascii="Arial" w:hAnsi="Arial" w:cs="Arial"/>
          <w:color w:val="404040" w:themeColor="text1" w:themeTint="BF"/>
          <w:lang w:val="pl-PL"/>
        </w:rPr>
        <w:t>półpasywnym</w:t>
      </w:r>
      <w:proofErr w:type="spellEnd"/>
      <w:r w:rsidR="00B24414">
        <w:rPr>
          <w:rFonts w:ascii="Arial" w:hAnsi="Arial" w:cs="Arial"/>
          <w:color w:val="404040" w:themeColor="text1" w:themeTint="BF"/>
          <w:lang w:val="pl-PL"/>
        </w:rPr>
        <w:t xml:space="preserve">, 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>wentylator zacz</w:t>
      </w:r>
      <w:r w:rsidR="00B24414">
        <w:rPr>
          <w:rFonts w:ascii="Arial" w:hAnsi="Arial" w:cs="Arial"/>
          <w:color w:val="404040" w:themeColor="text1" w:themeTint="BF"/>
          <w:lang w:val="pl-PL"/>
        </w:rPr>
        <w:t>ynia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 się obracać</w:t>
      </w:r>
      <w:r w:rsidR="00B24414">
        <w:rPr>
          <w:rFonts w:ascii="Arial" w:hAnsi="Arial" w:cs="Arial"/>
          <w:color w:val="404040" w:themeColor="text1" w:themeTint="BF"/>
          <w:lang w:val="pl-PL"/>
        </w:rPr>
        <w:t xml:space="preserve"> dopiero, gdy temperatura GPU przekra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>cz</w:t>
      </w:r>
      <w:r w:rsidR="00B24414">
        <w:rPr>
          <w:rFonts w:ascii="Arial" w:hAnsi="Arial" w:cs="Arial"/>
          <w:color w:val="404040" w:themeColor="text1" w:themeTint="BF"/>
          <w:lang w:val="pl-PL"/>
        </w:rPr>
        <w:t>a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 60</w:t>
      </w:r>
      <w:r w:rsidR="00B24414">
        <w:rPr>
          <w:rFonts w:ascii="Arial" w:hAnsi="Arial" w:cs="Arial"/>
          <w:color w:val="404040" w:themeColor="text1" w:themeTint="BF"/>
          <w:lang w:val="pl-PL"/>
        </w:rPr>
        <w:t xml:space="preserve"> </w:t>
      </w:r>
      <w:r w:rsidR="00B24414" w:rsidRPr="00B24414">
        <w:rPr>
          <w:rFonts w:ascii="Arial" w:hAnsi="Arial" w:cs="Arial" w:hint="eastAsia"/>
          <w:color w:val="404040" w:themeColor="text1" w:themeTint="BF"/>
          <w:lang w:val="pl-PL"/>
        </w:rPr>
        <w:t>℃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. </w:t>
      </w:r>
      <w:r w:rsidR="00B24414">
        <w:rPr>
          <w:rFonts w:ascii="Arial" w:hAnsi="Arial" w:cs="Arial"/>
          <w:color w:val="404040" w:themeColor="text1" w:themeTint="BF"/>
          <w:lang w:val="pl-PL"/>
        </w:rPr>
        <w:t xml:space="preserve">Wcześniej karta jest idealnie cicha (technologia 0dB). Umożliwia to komfortowe korzystanie 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>z aplikacji multimedialn</w:t>
      </w:r>
      <w:r w:rsidR="00B24414">
        <w:rPr>
          <w:rFonts w:ascii="Arial" w:hAnsi="Arial" w:cs="Arial"/>
          <w:color w:val="404040" w:themeColor="text1" w:themeTint="BF"/>
          <w:lang w:val="pl-PL"/>
        </w:rPr>
        <w:t>ych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 i </w:t>
      </w:r>
      <w:r w:rsidR="00B24414">
        <w:rPr>
          <w:rFonts w:ascii="Arial" w:hAnsi="Arial" w:cs="Arial"/>
          <w:color w:val="404040" w:themeColor="text1" w:themeTint="BF"/>
          <w:lang w:val="pl-PL"/>
        </w:rPr>
        <w:t>pracy biurowej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, </w:t>
      </w:r>
      <w:r w:rsidR="00B24414">
        <w:rPr>
          <w:rFonts w:ascii="Arial" w:hAnsi="Arial" w:cs="Arial"/>
          <w:color w:val="404040" w:themeColor="text1" w:themeTint="BF"/>
          <w:lang w:val="pl-PL"/>
        </w:rPr>
        <w:t>lub prostych gier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. Seria </w:t>
      </w:r>
      <w:proofErr w:type="spellStart"/>
      <w:r w:rsidR="00B24414" w:rsidRPr="00B24414">
        <w:rPr>
          <w:rFonts w:ascii="Arial" w:hAnsi="Arial" w:cs="Arial"/>
          <w:color w:val="404040" w:themeColor="text1" w:themeTint="BF"/>
          <w:lang w:val="pl-PL"/>
        </w:rPr>
        <w:t>Palit</w:t>
      </w:r>
      <w:proofErr w:type="spellEnd"/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 </w:t>
      </w:r>
      <w:proofErr w:type="spellStart"/>
      <w:r w:rsidR="00B24414" w:rsidRPr="00B24414">
        <w:rPr>
          <w:rFonts w:ascii="Arial" w:hAnsi="Arial" w:cs="Arial"/>
          <w:color w:val="404040" w:themeColor="text1" w:themeTint="BF"/>
          <w:lang w:val="pl-PL"/>
        </w:rPr>
        <w:t>GeForce</w:t>
      </w:r>
      <w:proofErr w:type="spellEnd"/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 GTX 1650 </w:t>
      </w:r>
      <w:proofErr w:type="spellStart"/>
      <w:r w:rsidR="00B24414" w:rsidRPr="00B24414">
        <w:rPr>
          <w:rFonts w:ascii="Arial" w:hAnsi="Arial" w:cs="Arial"/>
          <w:color w:val="404040" w:themeColor="text1" w:themeTint="BF"/>
          <w:lang w:val="pl-PL"/>
        </w:rPr>
        <w:t>GamingPro</w:t>
      </w:r>
      <w:proofErr w:type="spellEnd"/>
      <w:r w:rsidR="00B24414" w:rsidRPr="00B24414">
        <w:rPr>
          <w:rFonts w:ascii="Arial" w:hAnsi="Arial" w:cs="Arial"/>
          <w:color w:val="404040" w:themeColor="text1" w:themeTint="BF"/>
          <w:lang w:val="pl-PL"/>
        </w:rPr>
        <w:t xml:space="preserve"> GDDR6 została również zaprojektowana dla mini-ITX, </w:t>
      </w:r>
      <w:r w:rsidR="00B24414">
        <w:rPr>
          <w:rFonts w:ascii="Arial" w:hAnsi="Arial" w:cs="Arial"/>
          <w:color w:val="404040" w:themeColor="text1" w:themeTint="BF"/>
          <w:lang w:val="pl-PL"/>
        </w:rPr>
        <w:t xml:space="preserve">niewielkie karty 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>idealnie pasuje do mał</w:t>
      </w:r>
      <w:r w:rsidR="00B24414">
        <w:rPr>
          <w:rFonts w:ascii="Arial" w:hAnsi="Arial" w:cs="Arial"/>
          <w:color w:val="404040" w:themeColor="text1" w:themeTint="BF"/>
          <w:lang w:val="pl-PL"/>
        </w:rPr>
        <w:t>ych obudów</w:t>
      </w:r>
      <w:r w:rsidR="00B24414" w:rsidRPr="00B24414">
        <w:rPr>
          <w:rFonts w:ascii="Arial" w:hAnsi="Arial" w:cs="Arial"/>
          <w:color w:val="404040" w:themeColor="text1" w:themeTint="BF"/>
          <w:lang w:val="pl-PL"/>
        </w:rPr>
        <w:t>.</w:t>
      </w:r>
    </w:p>
    <w:p w:rsidR="00B24414" w:rsidRPr="00C31558" w:rsidRDefault="00B24414" w:rsidP="00B24414">
      <w:pPr>
        <w:pStyle w:val="HTML-wstpniesformatowany"/>
        <w:shd w:val="clear" w:color="auto" w:fill="FFFFFF"/>
        <w:rPr>
          <w:rFonts w:ascii="Arial" w:hAnsi="Arial" w:cs="Arial"/>
          <w:color w:val="404040" w:themeColor="text1" w:themeTint="BF"/>
          <w:lang w:val="pl-PL"/>
        </w:rPr>
      </w:pPr>
    </w:p>
    <w:p w:rsidR="00B24414" w:rsidRPr="00984E8E" w:rsidRDefault="00B24414" w:rsidP="00B24414">
      <w:pPr>
        <w:pStyle w:val="HTML-wstpniesformatowany"/>
        <w:shd w:val="clear" w:color="auto" w:fill="FFFFFF"/>
        <w:rPr>
          <w:rFonts w:ascii="Arial" w:hAnsi="Arial" w:cs="Arial"/>
          <w:color w:val="404040" w:themeColor="text1" w:themeTint="BF"/>
          <w:lang w:val="pl-PL"/>
        </w:rPr>
      </w:pPr>
      <w:proofErr w:type="spellStart"/>
      <w:r w:rsidRPr="00984E8E">
        <w:rPr>
          <w:rFonts w:ascii="Arial" w:hAnsi="Arial" w:cs="Arial"/>
          <w:color w:val="404040" w:themeColor="text1" w:themeTint="BF"/>
          <w:lang w:val="pl-PL"/>
        </w:rPr>
        <w:t>Palit</w:t>
      </w:r>
      <w:proofErr w:type="spellEnd"/>
      <w:r w:rsidRPr="00984E8E">
        <w:rPr>
          <w:rFonts w:ascii="Arial" w:hAnsi="Arial" w:cs="Arial"/>
          <w:color w:val="404040" w:themeColor="text1" w:themeTint="BF"/>
          <w:lang w:val="pl-PL"/>
        </w:rPr>
        <w:t xml:space="preserve"> </w:t>
      </w:r>
      <w:proofErr w:type="spellStart"/>
      <w:r w:rsidRPr="00984E8E">
        <w:rPr>
          <w:rFonts w:ascii="Arial" w:hAnsi="Arial" w:cs="Arial"/>
          <w:color w:val="404040" w:themeColor="text1" w:themeTint="BF"/>
          <w:lang w:val="pl-PL"/>
        </w:rPr>
        <w:t>GeForce</w:t>
      </w:r>
      <w:proofErr w:type="spellEnd"/>
      <w:r w:rsidRPr="00984E8E">
        <w:rPr>
          <w:rFonts w:ascii="Arial" w:hAnsi="Arial" w:cs="Arial"/>
          <w:color w:val="404040" w:themeColor="text1" w:themeTint="BF"/>
          <w:lang w:val="pl-PL"/>
        </w:rPr>
        <w:t xml:space="preserve"> GTX 1650 GP, </w:t>
      </w:r>
      <w:proofErr w:type="spellStart"/>
      <w:r w:rsidRPr="00984E8E">
        <w:rPr>
          <w:rFonts w:ascii="Arial" w:hAnsi="Arial" w:cs="Arial"/>
          <w:color w:val="404040" w:themeColor="text1" w:themeTint="BF"/>
          <w:lang w:val="pl-PL"/>
        </w:rPr>
        <w:t>KalmX</w:t>
      </w:r>
      <w:proofErr w:type="spellEnd"/>
      <w:r w:rsidRPr="00984E8E">
        <w:rPr>
          <w:rFonts w:ascii="Arial" w:hAnsi="Arial" w:cs="Arial"/>
          <w:color w:val="404040" w:themeColor="text1" w:themeTint="BF"/>
          <w:lang w:val="pl-PL"/>
        </w:rPr>
        <w:t xml:space="preserve"> i </w:t>
      </w:r>
      <w:proofErr w:type="spellStart"/>
      <w:r w:rsidRPr="00984E8E">
        <w:rPr>
          <w:rFonts w:ascii="Arial" w:hAnsi="Arial" w:cs="Arial"/>
          <w:color w:val="404040" w:themeColor="text1" w:themeTint="BF"/>
          <w:lang w:val="pl-PL"/>
        </w:rPr>
        <w:t>StormX</w:t>
      </w:r>
      <w:proofErr w:type="spellEnd"/>
      <w:r w:rsidRPr="00984E8E">
        <w:rPr>
          <w:rFonts w:ascii="Arial" w:hAnsi="Arial" w:cs="Arial"/>
          <w:color w:val="404040" w:themeColor="text1" w:themeTint="BF"/>
          <w:lang w:val="pl-PL"/>
        </w:rPr>
        <w:t xml:space="preserve"> mogą zaspokoić różne potrzeby użytkowników komputerów PC.</w:t>
      </w:r>
    </w:p>
    <w:p w:rsidR="00B24414" w:rsidRPr="00C31558" w:rsidRDefault="00B24414" w:rsidP="00984E8E">
      <w:pPr>
        <w:pStyle w:val="HTML-wstpniesformatowany"/>
        <w:numPr>
          <w:ilvl w:val="0"/>
          <w:numId w:val="17"/>
        </w:numPr>
        <w:shd w:val="clear" w:color="auto" w:fill="FFFFFF"/>
        <w:rPr>
          <w:rFonts w:ascii="Arial" w:hAnsi="Arial" w:cs="Arial"/>
          <w:color w:val="404040" w:themeColor="text1" w:themeTint="BF"/>
          <w:lang w:val="pl-PL"/>
        </w:rPr>
      </w:pPr>
      <w:r w:rsidRPr="00C31558">
        <w:rPr>
          <w:rFonts w:ascii="Arial" w:hAnsi="Arial" w:cs="Arial"/>
          <w:color w:val="404040" w:themeColor="text1" w:themeTint="BF"/>
          <w:lang w:val="pl-PL"/>
        </w:rPr>
        <w:t xml:space="preserve">Seria </w:t>
      </w:r>
      <w:proofErr w:type="spellStart"/>
      <w:r w:rsidRPr="00C31558">
        <w:rPr>
          <w:rFonts w:ascii="Arial" w:hAnsi="Arial" w:cs="Arial"/>
          <w:color w:val="404040" w:themeColor="text1" w:themeTint="BF"/>
          <w:lang w:val="pl-PL"/>
        </w:rPr>
        <w:t>GamingPro</w:t>
      </w:r>
      <w:proofErr w:type="spellEnd"/>
      <w:r w:rsidRPr="00C31558">
        <w:rPr>
          <w:rFonts w:ascii="Arial" w:hAnsi="Arial" w:cs="Arial"/>
          <w:color w:val="404040" w:themeColor="text1" w:themeTint="BF"/>
          <w:lang w:val="pl-PL"/>
        </w:rPr>
        <w:t xml:space="preserve"> (</w:t>
      </w:r>
      <w:r w:rsidR="00984E8E" w:rsidRPr="00C31558">
        <w:rPr>
          <w:rFonts w:ascii="Arial" w:hAnsi="Arial" w:cs="Arial"/>
          <w:color w:val="404040" w:themeColor="text1" w:themeTint="BF"/>
          <w:lang w:val="pl-PL"/>
        </w:rPr>
        <w:t xml:space="preserve"> z pamięciami </w:t>
      </w:r>
      <w:r w:rsidRPr="00C31558">
        <w:rPr>
          <w:rFonts w:ascii="Arial" w:hAnsi="Arial" w:cs="Arial"/>
          <w:color w:val="404040" w:themeColor="text1" w:themeTint="BF"/>
          <w:lang w:val="pl-PL"/>
        </w:rPr>
        <w:t xml:space="preserve">GDDR6) jest wyposażona w podwójny wentylator, 2 wyjścia </w:t>
      </w:r>
      <w:proofErr w:type="spellStart"/>
      <w:r w:rsidRPr="00C31558">
        <w:rPr>
          <w:rFonts w:ascii="Arial" w:hAnsi="Arial" w:cs="Arial"/>
          <w:color w:val="404040" w:themeColor="text1" w:themeTint="BF"/>
          <w:lang w:val="pl-PL"/>
        </w:rPr>
        <w:t>DisplayPorts</w:t>
      </w:r>
      <w:proofErr w:type="spellEnd"/>
      <w:r w:rsidRPr="00C31558">
        <w:rPr>
          <w:rFonts w:ascii="Arial" w:hAnsi="Arial" w:cs="Arial"/>
          <w:color w:val="404040" w:themeColor="text1" w:themeTint="BF"/>
          <w:lang w:val="pl-PL"/>
        </w:rPr>
        <w:t xml:space="preserve"> +1 HDMI i jedno 6-</w:t>
      </w:r>
      <w:r w:rsidR="00984E8E" w:rsidRPr="00C31558">
        <w:rPr>
          <w:rFonts w:ascii="Arial" w:hAnsi="Arial" w:cs="Arial"/>
          <w:color w:val="404040" w:themeColor="text1" w:themeTint="BF"/>
          <w:lang w:val="pl-PL"/>
        </w:rPr>
        <w:t>pinowe</w:t>
      </w:r>
      <w:r w:rsidRPr="00C31558">
        <w:rPr>
          <w:rFonts w:ascii="Arial" w:hAnsi="Arial" w:cs="Arial"/>
          <w:color w:val="404040" w:themeColor="text1" w:themeTint="BF"/>
          <w:lang w:val="pl-PL"/>
        </w:rPr>
        <w:t xml:space="preserve"> złącze zasilania.</w:t>
      </w:r>
    </w:p>
    <w:p w:rsidR="00B24414" w:rsidRPr="00984E8E" w:rsidRDefault="00B24414" w:rsidP="00984E8E">
      <w:pPr>
        <w:pStyle w:val="HTML-wstpniesformatowany"/>
        <w:numPr>
          <w:ilvl w:val="0"/>
          <w:numId w:val="17"/>
        </w:numPr>
        <w:shd w:val="clear" w:color="auto" w:fill="FFFFFF"/>
        <w:rPr>
          <w:rFonts w:ascii="Arial" w:hAnsi="Arial" w:cs="Arial"/>
          <w:color w:val="404040" w:themeColor="text1" w:themeTint="BF"/>
          <w:lang w:val="pl-PL"/>
        </w:rPr>
      </w:pPr>
      <w:proofErr w:type="spellStart"/>
      <w:r w:rsidRPr="00984E8E">
        <w:rPr>
          <w:rFonts w:ascii="Arial" w:hAnsi="Arial" w:cs="Arial"/>
          <w:color w:val="404040" w:themeColor="text1" w:themeTint="BF"/>
          <w:lang w:val="pl-PL"/>
        </w:rPr>
        <w:t>KalmX</w:t>
      </w:r>
      <w:proofErr w:type="spellEnd"/>
      <w:r w:rsidRPr="00984E8E">
        <w:rPr>
          <w:rFonts w:ascii="Arial" w:hAnsi="Arial" w:cs="Arial"/>
          <w:color w:val="404040" w:themeColor="text1" w:themeTint="BF"/>
          <w:lang w:val="pl-PL"/>
        </w:rPr>
        <w:t xml:space="preserve"> (GDDR5) </w:t>
      </w:r>
      <w:r w:rsidR="00984E8E">
        <w:rPr>
          <w:rFonts w:ascii="Arial" w:hAnsi="Arial" w:cs="Arial"/>
          <w:color w:val="404040" w:themeColor="text1" w:themeTint="BF"/>
          <w:lang w:val="pl-PL"/>
        </w:rPr>
        <w:t>wykorzystuje całkowicie pasywny system chłodzenia, ma</w:t>
      </w:r>
      <w:r w:rsidRPr="00984E8E">
        <w:rPr>
          <w:rFonts w:ascii="Arial" w:hAnsi="Arial" w:cs="Arial"/>
          <w:color w:val="404040" w:themeColor="text1" w:themeTint="BF"/>
          <w:lang w:val="pl-PL"/>
        </w:rPr>
        <w:t xml:space="preserve"> 2 wyjścia </w:t>
      </w:r>
      <w:proofErr w:type="spellStart"/>
      <w:r w:rsidRPr="00984E8E">
        <w:rPr>
          <w:rFonts w:ascii="Arial" w:hAnsi="Arial" w:cs="Arial"/>
          <w:color w:val="404040" w:themeColor="text1" w:themeTint="BF"/>
          <w:lang w:val="pl-PL"/>
        </w:rPr>
        <w:t>DisplayPorts</w:t>
      </w:r>
      <w:proofErr w:type="spellEnd"/>
      <w:r w:rsidRPr="00984E8E">
        <w:rPr>
          <w:rFonts w:ascii="Arial" w:hAnsi="Arial" w:cs="Arial"/>
          <w:color w:val="404040" w:themeColor="text1" w:themeTint="BF"/>
          <w:lang w:val="pl-PL"/>
        </w:rPr>
        <w:t xml:space="preserve"> </w:t>
      </w:r>
      <w:r w:rsidR="00984E8E">
        <w:rPr>
          <w:rFonts w:ascii="Arial" w:hAnsi="Arial" w:cs="Arial"/>
          <w:color w:val="404040" w:themeColor="text1" w:themeTint="BF"/>
          <w:lang w:val="pl-PL"/>
        </w:rPr>
        <w:t xml:space="preserve">i </w:t>
      </w:r>
      <w:r w:rsidRPr="00984E8E">
        <w:rPr>
          <w:rFonts w:ascii="Arial" w:hAnsi="Arial" w:cs="Arial"/>
          <w:color w:val="404040" w:themeColor="text1" w:themeTint="BF"/>
          <w:lang w:val="pl-PL"/>
        </w:rPr>
        <w:t>1 HDMI.</w:t>
      </w:r>
    </w:p>
    <w:p w:rsidR="00B24414" w:rsidRPr="00984E8E" w:rsidRDefault="00B24414" w:rsidP="00984E8E">
      <w:pPr>
        <w:pStyle w:val="HTML-wstpniesformatowany"/>
        <w:numPr>
          <w:ilvl w:val="0"/>
          <w:numId w:val="17"/>
        </w:numPr>
        <w:shd w:val="clear" w:color="auto" w:fill="FFFFFF"/>
        <w:rPr>
          <w:rFonts w:ascii="Arial" w:hAnsi="Arial" w:cs="Arial"/>
          <w:color w:val="404040" w:themeColor="text1" w:themeTint="BF"/>
          <w:lang w:val="pl-PL"/>
        </w:rPr>
      </w:pPr>
      <w:r w:rsidRPr="00984E8E">
        <w:rPr>
          <w:rFonts w:ascii="Arial" w:hAnsi="Arial" w:cs="Arial"/>
          <w:color w:val="404040" w:themeColor="text1" w:themeTint="BF"/>
          <w:lang w:val="pl-PL"/>
        </w:rPr>
        <w:t xml:space="preserve">Seria </w:t>
      </w:r>
      <w:proofErr w:type="spellStart"/>
      <w:r w:rsidRPr="00984E8E">
        <w:rPr>
          <w:rFonts w:ascii="Arial" w:hAnsi="Arial" w:cs="Arial"/>
          <w:color w:val="404040" w:themeColor="text1" w:themeTint="BF"/>
          <w:lang w:val="pl-PL"/>
        </w:rPr>
        <w:t>StormX</w:t>
      </w:r>
      <w:proofErr w:type="spellEnd"/>
      <w:r w:rsidRPr="00984E8E">
        <w:rPr>
          <w:rFonts w:ascii="Arial" w:hAnsi="Arial" w:cs="Arial"/>
          <w:color w:val="404040" w:themeColor="text1" w:themeTint="BF"/>
          <w:lang w:val="pl-PL"/>
        </w:rPr>
        <w:t xml:space="preserve"> (GDDR5) </w:t>
      </w:r>
      <w:r w:rsidR="00984E8E">
        <w:rPr>
          <w:rFonts w:ascii="Arial" w:hAnsi="Arial" w:cs="Arial"/>
          <w:color w:val="404040" w:themeColor="text1" w:themeTint="BF"/>
          <w:lang w:val="pl-PL"/>
        </w:rPr>
        <w:t xml:space="preserve">wykorzystuje </w:t>
      </w:r>
      <w:r w:rsidRPr="00984E8E">
        <w:rPr>
          <w:rFonts w:ascii="Arial" w:hAnsi="Arial" w:cs="Arial"/>
          <w:color w:val="404040" w:themeColor="text1" w:themeTint="BF"/>
          <w:lang w:val="pl-PL"/>
        </w:rPr>
        <w:t>pojedynczym wentylatorem i</w:t>
      </w:r>
      <w:r w:rsidR="00984E8E">
        <w:rPr>
          <w:rFonts w:ascii="Arial" w:hAnsi="Arial" w:cs="Arial"/>
          <w:color w:val="404040" w:themeColor="text1" w:themeTint="BF"/>
          <w:lang w:val="pl-PL"/>
        </w:rPr>
        <w:t xml:space="preserve"> ma </w:t>
      </w:r>
      <w:r w:rsidRPr="00984E8E">
        <w:rPr>
          <w:rFonts w:ascii="Arial" w:hAnsi="Arial" w:cs="Arial"/>
          <w:color w:val="404040" w:themeColor="text1" w:themeTint="BF"/>
          <w:lang w:val="pl-PL"/>
        </w:rPr>
        <w:t>1 wyjści</w:t>
      </w:r>
      <w:r w:rsidR="00984E8E">
        <w:rPr>
          <w:rFonts w:ascii="Arial" w:hAnsi="Arial" w:cs="Arial"/>
          <w:color w:val="404040" w:themeColor="text1" w:themeTint="BF"/>
          <w:lang w:val="pl-PL"/>
        </w:rPr>
        <w:t>e</w:t>
      </w:r>
      <w:r w:rsidRPr="00984E8E">
        <w:rPr>
          <w:rFonts w:ascii="Arial" w:hAnsi="Arial" w:cs="Arial"/>
          <w:color w:val="404040" w:themeColor="text1" w:themeTint="BF"/>
          <w:lang w:val="pl-PL"/>
        </w:rPr>
        <w:t xml:space="preserve"> HDMI DVI +1.</w:t>
      </w:r>
    </w:p>
    <w:p w:rsidR="003E043E" w:rsidRPr="00B24414" w:rsidRDefault="003E043E">
      <w:pPr>
        <w:widowControl/>
        <w:rPr>
          <w:lang w:val="pl-PL"/>
        </w:rPr>
      </w:pPr>
      <w:r w:rsidRPr="00B24414">
        <w:rPr>
          <w:lang w:val="pl-PL"/>
        </w:rPr>
        <w:br w:type="page"/>
      </w:r>
    </w:p>
    <w:p w:rsidR="003643DB" w:rsidRPr="00B24414" w:rsidRDefault="003643DB" w:rsidP="00C56EAC">
      <w:pPr>
        <w:rPr>
          <w:lang w:val="pl-PL"/>
        </w:rPr>
      </w:pPr>
    </w:p>
    <w:p w:rsidR="004D4265" w:rsidRDefault="00B91B7B" w:rsidP="00D22361">
      <w:p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/>
          <w:i/>
          <w:color w:val="000000" w:themeColor="text1"/>
          <w:sz w:val="22"/>
          <w:szCs w:val="22"/>
        </w:rPr>
        <w:t>Seria</w:t>
      </w:r>
      <w:proofErr w:type="spellEnd"/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4D4265" w:rsidRPr="004D4265">
        <w:rPr>
          <w:rFonts w:ascii="Arial" w:hAnsi="Arial" w:cs="Arial" w:hint="eastAsia"/>
          <w:b/>
          <w:i/>
          <w:color w:val="000000" w:themeColor="text1"/>
          <w:sz w:val="22"/>
          <w:szCs w:val="22"/>
        </w:rPr>
        <w:t>Palit</w:t>
      </w:r>
      <w:proofErr w:type="spellEnd"/>
      <w:r w:rsidR="004D4265" w:rsidRPr="004D4265">
        <w:rPr>
          <w:rFonts w:ascii="Arial" w:hAnsi="Arial" w:cs="Arial" w:hint="eastAsia"/>
          <w:b/>
          <w:i/>
          <w:color w:val="000000" w:themeColor="text1"/>
          <w:sz w:val="22"/>
          <w:szCs w:val="22"/>
        </w:rPr>
        <w:t xml:space="preserve"> GeForce </w:t>
      </w:r>
      <w:r w:rsidR="00176647">
        <w:rPr>
          <w:rFonts w:ascii="Arial" w:hAnsi="Arial" w:cs="Arial" w:hint="eastAsia"/>
          <w:b/>
          <w:i/>
          <w:color w:val="000000" w:themeColor="text1"/>
          <w:sz w:val="22"/>
          <w:szCs w:val="22"/>
        </w:rPr>
        <w:t>G</w:t>
      </w:r>
      <w:r w:rsidR="004D4265" w:rsidRPr="00FE0AFF">
        <w:rPr>
          <w:rFonts w:ascii="Arial" w:hAnsi="Arial" w:cs="Arial" w:hint="eastAsia"/>
          <w:b/>
          <w:i/>
          <w:color w:val="000000" w:themeColor="text1"/>
          <w:sz w:val="22"/>
          <w:szCs w:val="22"/>
        </w:rPr>
        <w:t>TX</w:t>
      </w:r>
      <w:r w:rsidR="00176647">
        <w:rPr>
          <w:rFonts w:ascii="Arial" w:hAnsi="Arial" w:cs="Arial" w:hint="eastAsia"/>
          <w:b/>
          <w:i/>
          <w:color w:val="000000" w:themeColor="text1"/>
          <w:sz w:val="22"/>
          <w:szCs w:val="22"/>
        </w:rPr>
        <w:t xml:space="preserve"> 16</w:t>
      </w:r>
      <w:r w:rsidR="00F47771">
        <w:rPr>
          <w:rFonts w:ascii="Arial" w:hAnsi="Arial" w:cs="Arial" w:hint="eastAsia"/>
          <w:b/>
          <w:i/>
          <w:color w:val="000000" w:themeColor="text1"/>
          <w:sz w:val="22"/>
          <w:szCs w:val="22"/>
        </w:rPr>
        <w:t>5</w:t>
      </w:r>
      <w:r w:rsidR="00DA33FC">
        <w:rPr>
          <w:rFonts w:ascii="Arial" w:hAnsi="Arial" w:cs="Arial" w:hint="eastAsia"/>
          <w:b/>
          <w:i/>
          <w:color w:val="000000" w:themeColor="text1"/>
          <w:sz w:val="22"/>
          <w:szCs w:val="22"/>
        </w:rPr>
        <w:t>0</w:t>
      </w:r>
      <w:r w:rsidR="004D4265">
        <w:rPr>
          <w:rFonts w:ascii="Arial" w:hAnsi="Arial" w:cs="Arial" w:hint="eastAsia"/>
          <w:color w:val="000000" w:themeColor="text1"/>
          <w:sz w:val="22"/>
          <w:szCs w:val="22"/>
        </w:rPr>
        <w:t>:</w:t>
      </w:r>
    </w:p>
    <w:p w:rsidR="00D338A9" w:rsidRDefault="00D338A9" w:rsidP="00D22361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2093"/>
        <w:gridCol w:w="2214"/>
        <w:gridCol w:w="2804"/>
        <w:gridCol w:w="1728"/>
        <w:gridCol w:w="1759"/>
      </w:tblGrid>
      <w:tr w:rsidR="004A2B96" w:rsidRPr="003E7002" w:rsidTr="00563BDF">
        <w:tc>
          <w:tcPr>
            <w:tcW w:w="2093" w:type="dxa"/>
          </w:tcPr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6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6"/>
                <w:szCs w:val="22"/>
              </w:rPr>
              <w:t>GeForce GTX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6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6"/>
                <w:szCs w:val="22"/>
              </w:rPr>
              <w:t xml:space="preserve">1650 </w:t>
            </w:r>
            <w:r>
              <w:rPr>
                <w:rFonts w:cs="Arial" w:hint="eastAsia"/>
                <w:color w:val="000000" w:themeColor="text1"/>
                <w:sz w:val="16"/>
                <w:szCs w:val="22"/>
              </w:rPr>
              <w:t>GP OC</w:t>
            </w:r>
          </w:p>
        </w:tc>
        <w:tc>
          <w:tcPr>
            <w:tcW w:w="2214" w:type="dxa"/>
          </w:tcPr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6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6"/>
                <w:szCs w:val="22"/>
              </w:rPr>
              <w:t>GeForce GTX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6"/>
                <w:szCs w:val="22"/>
              </w:rPr>
            </w:pPr>
            <w:r>
              <w:rPr>
                <w:rFonts w:cs="Arial" w:hint="eastAsia"/>
                <w:color w:val="000000" w:themeColor="text1"/>
                <w:sz w:val="16"/>
                <w:szCs w:val="22"/>
              </w:rPr>
              <w:t>1650 GP</w:t>
            </w:r>
          </w:p>
        </w:tc>
        <w:tc>
          <w:tcPr>
            <w:tcW w:w="2804" w:type="dxa"/>
          </w:tcPr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6"/>
                <w:szCs w:val="22"/>
              </w:rPr>
            </w:pPr>
            <w:r>
              <w:rPr>
                <w:rFonts w:cs="Arial" w:hint="eastAsia"/>
                <w:color w:val="000000" w:themeColor="text1"/>
                <w:sz w:val="16"/>
                <w:szCs w:val="22"/>
              </w:rPr>
              <w:t xml:space="preserve">GeForce GTX </w:t>
            </w:r>
            <w:r w:rsidR="00B91B7B">
              <w:rPr>
                <w:rFonts w:cs="Arial"/>
                <w:color w:val="000000" w:themeColor="text1"/>
                <w:sz w:val="16"/>
                <w:szCs w:val="22"/>
              </w:rPr>
              <w:br/>
            </w:r>
            <w:r>
              <w:rPr>
                <w:rFonts w:cs="Arial" w:hint="eastAsia"/>
                <w:color w:val="000000" w:themeColor="text1"/>
                <w:sz w:val="16"/>
                <w:szCs w:val="22"/>
              </w:rPr>
              <w:t xml:space="preserve">1650 </w:t>
            </w:r>
            <w:proofErr w:type="spellStart"/>
            <w:r>
              <w:rPr>
                <w:rFonts w:cs="Arial" w:hint="eastAsia"/>
                <w:color w:val="000000" w:themeColor="text1"/>
                <w:sz w:val="16"/>
                <w:szCs w:val="22"/>
              </w:rPr>
              <w:t>KalmX</w:t>
            </w:r>
            <w:proofErr w:type="spellEnd"/>
          </w:p>
        </w:tc>
        <w:tc>
          <w:tcPr>
            <w:tcW w:w="1728" w:type="dxa"/>
          </w:tcPr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6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6"/>
                <w:szCs w:val="22"/>
              </w:rPr>
              <w:t>GeForce GTX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6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6"/>
                <w:szCs w:val="22"/>
              </w:rPr>
              <w:t>1650 StormX OC</w:t>
            </w:r>
          </w:p>
        </w:tc>
        <w:tc>
          <w:tcPr>
            <w:tcW w:w="1759" w:type="dxa"/>
          </w:tcPr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6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6"/>
                <w:szCs w:val="22"/>
              </w:rPr>
              <w:t>GeForce GTX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6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6"/>
                <w:szCs w:val="22"/>
              </w:rPr>
              <w:t>1650 StormX</w:t>
            </w:r>
          </w:p>
        </w:tc>
      </w:tr>
      <w:tr w:rsidR="003E7002" w:rsidRPr="003E7002" w:rsidTr="00563BDF">
        <w:trPr>
          <w:trHeight w:val="1113"/>
        </w:trPr>
        <w:tc>
          <w:tcPr>
            <w:tcW w:w="4307" w:type="dxa"/>
            <w:gridSpan w:val="2"/>
          </w:tcPr>
          <w:p w:rsidR="004A2B96" w:rsidRDefault="004A2B96" w:rsidP="00D22361">
            <w:pPr>
              <w:rPr>
                <w:rFonts w:cs="Arial"/>
                <w:noProof/>
                <w:color w:val="000000" w:themeColor="text1"/>
                <w:sz w:val="14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14"/>
                <w:szCs w:val="22"/>
                <w:lang w:val="pl-PL" w:eastAsia="pl-PL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187960</wp:posOffset>
                  </wp:positionV>
                  <wp:extent cx="2026920" cy="1371600"/>
                  <wp:effectExtent l="19050" t="0" r="0" b="0"/>
                  <wp:wrapThrough wrapText="bothSides">
                    <wp:wrapPolygon edited="0">
                      <wp:start x="2030" y="0"/>
                      <wp:lineTo x="-203" y="0"/>
                      <wp:lineTo x="812" y="4800"/>
                      <wp:lineTo x="812" y="21300"/>
                      <wp:lineTo x="2233" y="21300"/>
                      <wp:lineTo x="2436" y="19200"/>
                      <wp:lineTo x="16038" y="19200"/>
                      <wp:lineTo x="21519" y="17700"/>
                      <wp:lineTo x="21519" y="600"/>
                      <wp:lineTo x="21113" y="0"/>
                      <wp:lineTo x="2030" y="0"/>
                    </wp:wrapPolygon>
                  </wp:wrapThrough>
                  <wp:docPr id="1" name="圖片 1" descr="\\10.1.1.170\mediapack\PA_Graphics\2020\V1299_GTX1650_GP_OC_TU1175_F273-1B0\png\GTX1650_GP_OC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1.1.170\mediapack\PA_Graphics\2020\V1299_GTX1650_GP_OC_TU1175_F273-1B0\png\GTX1650_GP_OC_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7002" w:rsidRPr="003E7002" w:rsidRDefault="003E7002" w:rsidP="00D22361">
            <w:pPr>
              <w:rPr>
                <w:rFonts w:cs="Arial"/>
                <w:color w:val="000000" w:themeColor="text1"/>
                <w:sz w:val="14"/>
                <w:szCs w:val="22"/>
              </w:rPr>
            </w:pPr>
          </w:p>
        </w:tc>
        <w:tc>
          <w:tcPr>
            <w:tcW w:w="2804" w:type="dxa"/>
          </w:tcPr>
          <w:p w:rsidR="003E7002" w:rsidRPr="003E7002" w:rsidRDefault="00563BDF" w:rsidP="00D22361">
            <w:pPr>
              <w:rPr>
                <w:rFonts w:cs="Arial"/>
                <w:color w:val="000000" w:themeColor="text1"/>
                <w:sz w:val="14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14"/>
                <w:szCs w:val="22"/>
                <w:lang w:val="pl-PL" w:eastAsia="pl-PL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154940</wp:posOffset>
                  </wp:positionV>
                  <wp:extent cx="1624330" cy="1316990"/>
                  <wp:effectExtent l="19050" t="0" r="0" b="0"/>
                  <wp:wrapThrough wrapText="bothSides">
                    <wp:wrapPolygon edited="0">
                      <wp:start x="2280" y="0"/>
                      <wp:lineTo x="-253" y="4374"/>
                      <wp:lineTo x="-253" y="4999"/>
                      <wp:lineTo x="760" y="4999"/>
                      <wp:lineTo x="760" y="21246"/>
                      <wp:lineTo x="2027" y="21246"/>
                      <wp:lineTo x="2280" y="21246"/>
                      <wp:lineTo x="2533" y="19996"/>
                      <wp:lineTo x="12666" y="19996"/>
                      <wp:lineTo x="21532" y="17809"/>
                      <wp:lineTo x="21532" y="2500"/>
                      <wp:lineTo x="20519" y="0"/>
                      <wp:lineTo x="2280" y="0"/>
                    </wp:wrapPolygon>
                  </wp:wrapThrough>
                  <wp:docPr id="3" name="圖片 2" descr="\\10.1.1.170\mediapack\PA_Graphics\2020\V1297_GTX1650_KALMX_TU1170_HP029-1S0\png\GTX1650_KALMX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0.1.1.170\mediapack\PA_Graphics\2020\V1297_GTX1650_KALMX_TU1170_HP029-1S0\png\GTX1650_KALMX_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1316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7" w:type="dxa"/>
            <w:gridSpan w:val="2"/>
          </w:tcPr>
          <w:p w:rsidR="003E7002" w:rsidRPr="003E7002" w:rsidRDefault="003E7002" w:rsidP="00D22361">
            <w:pPr>
              <w:rPr>
                <w:rFonts w:cs="Arial"/>
                <w:color w:val="000000" w:themeColor="text1"/>
                <w:sz w:val="14"/>
                <w:szCs w:val="22"/>
              </w:rPr>
            </w:pPr>
            <w:r>
              <w:rPr>
                <w:rFonts w:cs="Arial" w:hint="eastAsia"/>
                <w:noProof/>
                <w:color w:val="000000" w:themeColor="text1"/>
                <w:sz w:val="14"/>
                <w:szCs w:val="22"/>
                <w:lang w:val="pl-PL" w:eastAsia="pl-PL"/>
              </w:rPr>
              <w:drawing>
                <wp:inline distT="0" distB="0" distL="0" distR="0">
                  <wp:extent cx="1885197" cy="1440000"/>
                  <wp:effectExtent l="19050" t="0" r="753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197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B96" w:rsidRPr="003E7002" w:rsidTr="00563BDF">
        <w:tc>
          <w:tcPr>
            <w:tcW w:w="2093" w:type="dxa"/>
          </w:tcPr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>
              <w:rPr>
                <w:rFonts w:cs="Arial" w:hint="eastAsia"/>
                <w:color w:val="000000" w:themeColor="text1"/>
                <w:sz w:val="14"/>
                <w:szCs w:val="22"/>
              </w:rPr>
              <w:t>4G GDDR6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Boost clock:1</w:t>
            </w:r>
            <w:r>
              <w:rPr>
                <w:rFonts w:cs="Arial" w:hint="eastAsia"/>
                <w:color w:val="000000" w:themeColor="text1"/>
                <w:sz w:val="14"/>
                <w:szCs w:val="22"/>
              </w:rPr>
              <w:t>7</w:t>
            </w:r>
            <w:r w:rsidR="0082515D">
              <w:rPr>
                <w:rFonts w:cs="Arial" w:hint="eastAsia"/>
                <w:color w:val="000000" w:themeColor="text1"/>
                <w:sz w:val="14"/>
                <w:szCs w:val="22"/>
              </w:rPr>
              <w:t>25</w:t>
            </w: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 xml:space="preserve"> MHz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 xml:space="preserve">Memory speed: </w:t>
            </w:r>
            <w:r>
              <w:rPr>
                <w:rFonts w:cs="Arial" w:hint="eastAsia"/>
                <w:color w:val="000000" w:themeColor="text1"/>
                <w:sz w:val="14"/>
                <w:szCs w:val="22"/>
              </w:rPr>
              <w:t xml:space="preserve">12 </w:t>
            </w:r>
            <w:proofErr w:type="spellStart"/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Gbps</w:t>
            </w:r>
            <w:proofErr w:type="spellEnd"/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HDMI/DisplayPort x2</w:t>
            </w:r>
          </w:p>
        </w:tc>
        <w:tc>
          <w:tcPr>
            <w:tcW w:w="2214" w:type="dxa"/>
          </w:tcPr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>
              <w:rPr>
                <w:rFonts w:cs="Arial" w:hint="eastAsia"/>
                <w:color w:val="000000" w:themeColor="text1"/>
                <w:sz w:val="14"/>
                <w:szCs w:val="22"/>
              </w:rPr>
              <w:t>4G GDDR6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Boost clock:</w:t>
            </w:r>
            <w:r>
              <w:rPr>
                <w:rFonts w:cs="Arial" w:hint="eastAsia"/>
                <w:color w:val="000000" w:themeColor="text1"/>
                <w:sz w:val="14"/>
                <w:szCs w:val="22"/>
              </w:rPr>
              <w:t>1590</w:t>
            </w: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 xml:space="preserve"> MHz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>
              <w:rPr>
                <w:rFonts w:cs="Arial" w:hint="eastAsia"/>
                <w:color w:val="000000" w:themeColor="text1"/>
                <w:sz w:val="14"/>
                <w:szCs w:val="22"/>
              </w:rPr>
              <w:t xml:space="preserve">Memory speed: 12 </w:t>
            </w:r>
            <w:proofErr w:type="spellStart"/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Gbps</w:t>
            </w:r>
            <w:proofErr w:type="spellEnd"/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HDMI/DisplayPort x2</w:t>
            </w:r>
          </w:p>
        </w:tc>
        <w:tc>
          <w:tcPr>
            <w:tcW w:w="2804" w:type="dxa"/>
          </w:tcPr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4G GDDR5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Boost clock:1665 MHz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Memory speed: 8Gbps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HDMI/DisplayPort x2</w:t>
            </w:r>
          </w:p>
        </w:tc>
        <w:tc>
          <w:tcPr>
            <w:tcW w:w="1728" w:type="dxa"/>
          </w:tcPr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4G GDDR5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Boost clock:1725 MHz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Memory speed: 8Gbps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HDMI/DVI</w:t>
            </w:r>
          </w:p>
        </w:tc>
        <w:tc>
          <w:tcPr>
            <w:tcW w:w="1759" w:type="dxa"/>
          </w:tcPr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4G GDDR5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Boost clock:1665 MHz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Memory speed: 8Gbps</w:t>
            </w:r>
          </w:p>
          <w:p w:rsidR="004A2B96" w:rsidRPr="003E7002" w:rsidRDefault="004A2B96" w:rsidP="004A2B96">
            <w:pPr>
              <w:jc w:val="center"/>
              <w:rPr>
                <w:rFonts w:cs="Arial"/>
                <w:color w:val="000000" w:themeColor="text1"/>
                <w:sz w:val="14"/>
                <w:szCs w:val="22"/>
              </w:rPr>
            </w:pPr>
            <w:r w:rsidRPr="003E7002">
              <w:rPr>
                <w:rFonts w:cs="Arial" w:hint="eastAsia"/>
                <w:color w:val="000000" w:themeColor="text1"/>
                <w:sz w:val="14"/>
                <w:szCs w:val="22"/>
              </w:rPr>
              <w:t>HDMI/DVI</w:t>
            </w:r>
          </w:p>
        </w:tc>
      </w:tr>
    </w:tbl>
    <w:p w:rsidR="001D2C3A" w:rsidRPr="00D338A9" w:rsidRDefault="001D2C3A" w:rsidP="00D338A9">
      <w:pPr>
        <w:widowControl/>
        <w:rPr>
          <w:rFonts w:ascii="Arial" w:hAnsi="Arial" w:cs="Arial"/>
          <w:sz w:val="22"/>
          <w:szCs w:val="22"/>
        </w:rPr>
      </w:pPr>
    </w:p>
    <w:p w:rsidR="00C31558" w:rsidRDefault="00C31558" w:rsidP="00C31558">
      <w:pPr>
        <w:rPr>
          <w:rFonts w:ascii="Calibri" w:hAnsi="Calibri" w:cs="Arial"/>
          <w:b/>
          <w:sz w:val="22"/>
          <w:lang w:val="pl-PL"/>
        </w:rPr>
      </w:pPr>
      <w:r>
        <w:rPr>
          <w:rFonts w:ascii="Calibri" w:hAnsi="Calibri" w:cs="Arial"/>
          <w:b/>
          <w:sz w:val="22"/>
          <w:lang w:val="pl-PL"/>
        </w:rPr>
        <w:t>Ceny</w:t>
      </w:r>
    </w:p>
    <w:p w:rsidR="00C31558" w:rsidRPr="00C31558" w:rsidRDefault="00C31558" w:rsidP="00C31558">
      <w:pPr>
        <w:widowControl/>
        <w:numPr>
          <w:ilvl w:val="0"/>
          <w:numId w:val="19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</w:rPr>
        <w:t>Palit</w:t>
      </w:r>
      <w:proofErr w:type="spellEnd"/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</w:rPr>
        <w:t xml:space="preserve"> GTX 1650 </w:t>
      </w:r>
      <w:proofErr w:type="spellStart"/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</w:rPr>
        <w:t>GamingPro</w:t>
      </w:r>
      <w:proofErr w:type="spellEnd"/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</w:rPr>
        <w:t xml:space="preserve"> – 699 PLN</w:t>
      </w:r>
      <w:r w:rsidRPr="00C315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</w:rPr>
        <w:t xml:space="preserve"> </w:t>
      </w:r>
    </w:p>
    <w:p w:rsidR="00C31558" w:rsidRPr="00C31558" w:rsidRDefault="00C31558" w:rsidP="00C31558">
      <w:pPr>
        <w:widowControl/>
        <w:numPr>
          <w:ilvl w:val="0"/>
          <w:numId w:val="19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</w:rPr>
      </w:pPr>
      <w:proofErr w:type="spellStart"/>
      <w:r w:rsidRPr="00C315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</w:rPr>
        <w:t>Palit</w:t>
      </w:r>
      <w:proofErr w:type="spellEnd"/>
      <w:r w:rsidRPr="00C315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</w:rPr>
        <w:t xml:space="preserve"> GTX 1650 </w:t>
      </w:r>
      <w:proofErr w:type="spellStart"/>
      <w:r w:rsidRPr="00C315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</w:rPr>
        <w:t>GamingPro</w:t>
      </w:r>
      <w:proofErr w:type="spellEnd"/>
      <w:r w:rsidRPr="00C315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</w:rPr>
        <w:t xml:space="preserve"> OC – 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</w:rPr>
        <w:t>709 PLN</w:t>
      </w:r>
    </w:p>
    <w:p w:rsidR="00C31558" w:rsidRPr="00F3508E" w:rsidRDefault="00C31558" w:rsidP="00C31558">
      <w:pPr>
        <w:widowControl/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</w:rPr>
      </w:pPr>
      <w:r w:rsidRPr="00F3508E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val="pl-PL" w:eastAsia="pl-PL"/>
        </w:rPr>
        <w:t xml:space="preserve">Karty powinny być </w:t>
      </w:r>
      <w:r w:rsidRPr="00F3508E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val="pl-PL" w:eastAsia="pl-PL"/>
        </w:rPr>
        <w:t>dostępne</w:t>
      </w:r>
      <w:bookmarkStart w:id="0" w:name="_GoBack"/>
      <w:bookmarkEnd w:id="0"/>
      <w:r w:rsidRPr="00F3508E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val="pl-PL" w:eastAsia="pl-PL"/>
        </w:rPr>
        <w:t xml:space="preserve"> w sklepach pod koniec kwietnia</w:t>
      </w:r>
    </w:p>
    <w:p w:rsidR="00C31558" w:rsidRDefault="00C31558" w:rsidP="00B91B7B">
      <w:pPr>
        <w:jc w:val="both"/>
        <w:rPr>
          <w:rFonts w:ascii="Arial" w:hAnsi="Arial" w:cs="Arial"/>
          <w:b/>
          <w:bCs/>
          <w:szCs w:val="21"/>
          <w:lang w:val="pl-PL"/>
        </w:rPr>
      </w:pPr>
    </w:p>
    <w:p w:rsidR="00C31558" w:rsidRDefault="00C31558" w:rsidP="00B91B7B">
      <w:pPr>
        <w:jc w:val="both"/>
        <w:rPr>
          <w:rFonts w:ascii="Arial" w:hAnsi="Arial" w:cs="Arial"/>
          <w:b/>
          <w:bCs/>
          <w:szCs w:val="21"/>
          <w:lang w:val="pl-PL"/>
        </w:rPr>
      </w:pPr>
    </w:p>
    <w:p w:rsidR="00C31558" w:rsidRDefault="00C31558" w:rsidP="00B91B7B">
      <w:pPr>
        <w:jc w:val="both"/>
        <w:rPr>
          <w:rFonts w:ascii="Arial" w:hAnsi="Arial" w:cs="Arial"/>
          <w:b/>
          <w:bCs/>
          <w:szCs w:val="21"/>
          <w:lang w:val="pl-PL"/>
        </w:rPr>
      </w:pPr>
    </w:p>
    <w:p w:rsidR="00B91B7B" w:rsidRPr="00542433" w:rsidRDefault="00B91B7B" w:rsidP="00B91B7B">
      <w:pPr>
        <w:jc w:val="both"/>
        <w:rPr>
          <w:rFonts w:ascii="Arial" w:hAnsi="Arial" w:cs="Arial"/>
          <w:b/>
          <w:bCs/>
          <w:szCs w:val="21"/>
          <w:lang w:val="pl-PL"/>
        </w:rPr>
      </w:pPr>
      <w:r w:rsidRPr="00542433">
        <w:rPr>
          <w:rFonts w:ascii="Arial" w:hAnsi="Arial" w:cs="Arial"/>
          <w:b/>
          <w:bCs/>
          <w:szCs w:val="21"/>
          <w:lang w:val="pl-PL"/>
        </w:rPr>
        <w:t xml:space="preserve">O firmie </w:t>
      </w:r>
      <w:proofErr w:type="spellStart"/>
      <w:r w:rsidRPr="00542433">
        <w:rPr>
          <w:rFonts w:ascii="Arial" w:hAnsi="Arial" w:cs="Arial"/>
          <w:b/>
          <w:bCs/>
          <w:szCs w:val="21"/>
          <w:lang w:val="pl-PL"/>
        </w:rPr>
        <w:t>Palit</w:t>
      </w:r>
      <w:proofErr w:type="spellEnd"/>
      <w:r w:rsidRPr="00542433">
        <w:rPr>
          <w:rFonts w:ascii="Arial" w:hAnsi="Arial" w:cs="Arial"/>
          <w:b/>
          <w:bCs/>
          <w:szCs w:val="21"/>
          <w:lang w:val="pl-PL"/>
        </w:rPr>
        <w:t xml:space="preserve"> </w:t>
      </w:r>
    </w:p>
    <w:p w:rsidR="00B91B7B" w:rsidRPr="00542433" w:rsidRDefault="00B91B7B" w:rsidP="00B91B7B">
      <w:pPr>
        <w:widowControl/>
        <w:spacing w:before="100" w:beforeAutospacing="1" w:after="100" w:afterAutospacing="1" w:line="0" w:lineRule="atLeast"/>
        <w:jc w:val="both"/>
        <w:rPr>
          <w:rFonts w:ascii="Arial" w:hAnsi="Arial" w:cs="Arial"/>
          <w:sz w:val="20"/>
          <w:szCs w:val="20"/>
          <w:lang w:val="pl-PL"/>
        </w:rPr>
      </w:pPr>
      <w:r w:rsidRPr="005E3E58">
        <w:rPr>
          <w:rFonts w:ascii="Arial" w:hAnsi="Arial" w:cs="Arial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73600" behindDoc="0" locked="0" layoutInCell="1" allowOverlap="1" wp14:anchorId="283CE63D" wp14:editId="435989AD">
            <wp:simplePos x="0" y="0"/>
            <wp:positionH relativeFrom="column">
              <wp:posOffset>-53340</wp:posOffset>
            </wp:positionH>
            <wp:positionV relativeFrom="paragraph">
              <wp:posOffset>95885</wp:posOffset>
            </wp:positionV>
            <wp:extent cx="1042670" cy="948055"/>
            <wp:effectExtent l="19050" t="0" r="5080" b="0"/>
            <wp:wrapSquare wrapText="bothSides"/>
            <wp:docPr id="2" name="圖片 3" descr="D:\Palit_XV 圖\Palit\Palit logo\Palit Letter\Pal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lit_XV 圖\Palit\Palit logo\Palit Letter\Palit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sz w:val="20"/>
          <w:szCs w:val="20"/>
          <w:lang w:val="pl-PL"/>
        </w:rPr>
        <w:t>P</w:t>
      </w:r>
      <w:r w:rsidRPr="00542433">
        <w:rPr>
          <w:rFonts w:ascii="Arial" w:hAnsi="Arial" w:cs="Arial"/>
          <w:sz w:val="20"/>
          <w:szCs w:val="20"/>
          <w:lang w:val="pl-PL"/>
        </w:rPr>
        <w:t>alit</w:t>
      </w:r>
      <w:proofErr w:type="spellEnd"/>
      <w:r w:rsidRPr="00542433">
        <w:rPr>
          <w:rFonts w:ascii="Arial" w:hAnsi="Arial" w:cs="Arial"/>
          <w:sz w:val="20"/>
          <w:szCs w:val="20"/>
          <w:lang w:val="pl-PL"/>
        </w:rPr>
        <w:t xml:space="preserve"> Microsystems Ltd. </w:t>
      </w:r>
      <w:r>
        <w:rPr>
          <w:rFonts w:ascii="Arial" w:hAnsi="Arial" w:cs="Arial"/>
          <w:sz w:val="20"/>
          <w:szCs w:val="20"/>
          <w:lang w:val="pl-PL"/>
        </w:rPr>
        <w:t xml:space="preserve">został założony w 1988 roku. Firma </w:t>
      </w:r>
      <w:r w:rsidRPr="00542433">
        <w:rPr>
          <w:rFonts w:ascii="Arial" w:hAnsi="Arial" w:cs="Arial"/>
          <w:sz w:val="20"/>
          <w:szCs w:val="20"/>
          <w:lang w:val="pl-PL"/>
        </w:rPr>
        <w:t xml:space="preserve">jest znana z produkcji stabilnych, </w:t>
      </w:r>
      <w:r>
        <w:rPr>
          <w:rFonts w:ascii="Arial" w:hAnsi="Arial" w:cs="Arial"/>
          <w:sz w:val="20"/>
          <w:szCs w:val="20"/>
          <w:lang w:val="pl-PL"/>
        </w:rPr>
        <w:t xml:space="preserve"> dobrej jakości, </w:t>
      </w:r>
      <w:r w:rsidRPr="00542433">
        <w:rPr>
          <w:rFonts w:ascii="Arial" w:hAnsi="Arial" w:cs="Arial"/>
          <w:sz w:val="20"/>
          <w:szCs w:val="20"/>
          <w:lang w:val="pl-PL"/>
        </w:rPr>
        <w:t xml:space="preserve">innowacyjnych produktów elektronicznych. Jako jeden z czołowych producentów komponentów do komputerów PC, </w:t>
      </w:r>
      <w:proofErr w:type="spellStart"/>
      <w:r w:rsidRPr="00542433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542433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oferuje całą gamę, od najprostszych do najwydajniejszych, kart graficznych o doskonałej jakości i cenie</w:t>
      </w:r>
      <w:r w:rsidRPr="00542433">
        <w:rPr>
          <w:rFonts w:ascii="Arial" w:hAnsi="Arial" w:cs="Arial"/>
          <w:sz w:val="20"/>
          <w:szCs w:val="20"/>
          <w:lang w:val="pl-PL"/>
        </w:rPr>
        <w:t xml:space="preserve">. </w:t>
      </w:r>
      <w:r>
        <w:rPr>
          <w:rFonts w:ascii="Arial" w:hAnsi="Arial" w:cs="Arial"/>
          <w:sz w:val="20"/>
          <w:szCs w:val="20"/>
          <w:lang w:val="pl-PL"/>
        </w:rPr>
        <w:t xml:space="preserve">Główne biuro firmy zlokalizowane jest w </w:t>
      </w:r>
      <w:r w:rsidRPr="00542433">
        <w:rPr>
          <w:rFonts w:ascii="Arial" w:hAnsi="Arial" w:cs="Arial"/>
          <w:sz w:val="20"/>
          <w:szCs w:val="20"/>
          <w:lang w:val="pl-PL"/>
        </w:rPr>
        <w:t>Tajpej, centrum logistyczne w Hongkongu,</w:t>
      </w:r>
      <w:r>
        <w:rPr>
          <w:rFonts w:ascii="Arial" w:hAnsi="Arial" w:cs="Arial"/>
          <w:sz w:val="20"/>
          <w:szCs w:val="20"/>
          <w:lang w:val="pl-PL"/>
        </w:rPr>
        <w:t xml:space="preserve"> a</w:t>
      </w:r>
      <w:r w:rsidRPr="00542433">
        <w:rPr>
          <w:rFonts w:ascii="Arial" w:hAnsi="Arial" w:cs="Arial"/>
          <w:sz w:val="20"/>
          <w:szCs w:val="20"/>
          <w:lang w:val="pl-PL"/>
        </w:rPr>
        <w:t xml:space="preserve"> fabryk</w:t>
      </w:r>
      <w:r>
        <w:rPr>
          <w:rFonts w:ascii="Arial" w:hAnsi="Arial" w:cs="Arial"/>
          <w:sz w:val="20"/>
          <w:szCs w:val="20"/>
          <w:lang w:val="pl-PL"/>
        </w:rPr>
        <w:t>i</w:t>
      </w:r>
      <w:r w:rsidRPr="00542433">
        <w:rPr>
          <w:rFonts w:ascii="Arial" w:hAnsi="Arial" w:cs="Arial"/>
          <w:sz w:val="20"/>
          <w:szCs w:val="20"/>
          <w:lang w:val="pl-PL"/>
        </w:rPr>
        <w:t xml:space="preserve"> w Chinach</w:t>
      </w:r>
      <w:r>
        <w:rPr>
          <w:rFonts w:ascii="Arial" w:hAnsi="Arial" w:cs="Arial"/>
          <w:sz w:val="20"/>
          <w:szCs w:val="20"/>
          <w:lang w:val="pl-PL"/>
        </w:rPr>
        <w:t xml:space="preserve">. Europejski oddział znajduje się w </w:t>
      </w:r>
      <w:r w:rsidRPr="00542433">
        <w:rPr>
          <w:rFonts w:ascii="Arial" w:hAnsi="Arial" w:cs="Arial"/>
          <w:sz w:val="20"/>
          <w:szCs w:val="20"/>
          <w:lang w:val="pl-PL"/>
        </w:rPr>
        <w:t>Niemczec</w:t>
      </w:r>
      <w:r>
        <w:rPr>
          <w:rFonts w:ascii="Arial" w:hAnsi="Arial" w:cs="Arial"/>
          <w:sz w:val="20"/>
          <w:szCs w:val="20"/>
          <w:lang w:val="pl-PL"/>
        </w:rPr>
        <w:t>h.</w:t>
      </w:r>
      <w:r w:rsidRPr="00542433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542433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542433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dysponuje ogólnoświatową siecią</w:t>
      </w:r>
      <w:r w:rsidRPr="00542433">
        <w:rPr>
          <w:rFonts w:ascii="Arial" w:hAnsi="Arial" w:cs="Arial"/>
          <w:sz w:val="20"/>
          <w:szCs w:val="20"/>
          <w:lang w:val="pl-PL"/>
        </w:rPr>
        <w:t xml:space="preserve"> sprzedaży i ściśle współprac</w:t>
      </w:r>
      <w:r>
        <w:rPr>
          <w:rFonts w:ascii="Arial" w:hAnsi="Arial" w:cs="Arial"/>
          <w:sz w:val="20"/>
          <w:szCs w:val="20"/>
          <w:lang w:val="pl-PL"/>
        </w:rPr>
        <w:t xml:space="preserve">uje ze swoimi </w:t>
      </w:r>
      <w:r w:rsidRPr="00542433">
        <w:rPr>
          <w:rFonts w:ascii="Arial" w:hAnsi="Arial" w:cs="Arial"/>
          <w:sz w:val="20"/>
          <w:szCs w:val="20"/>
          <w:lang w:val="pl-PL"/>
        </w:rPr>
        <w:t>klientami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B91B7B" w:rsidRPr="005E3E58" w:rsidRDefault="00B91B7B" w:rsidP="00B91B7B">
      <w:pPr>
        <w:spacing w:line="0" w:lineRule="atLeast"/>
        <w:jc w:val="both"/>
        <w:rPr>
          <w:rFonts w:ascii="Arial" w:hAnsi="Arial" w:cs="Arial"/>
          <w:b/>
          <w:bCs/>
          <w:szCs w:val="21"/>
          <w:lang w:val="fr-FR"/>
        </w:rPr>
      </w:pPr>
      <w:r>
        <w:rPr>
          <w:rFonts w:ascii="Arial" w:hAnsi="Arial" w:cs="Arial"/>
          <w:b/>
          <w:bCs/>
          <w:szCs w:val="21"/>
          <w:lang w:val="fr-FR"/>
        </w:rPr>
        <w:t>Kontakt</w:t>
      </w:r>
    </w:p>
    <w:p w:rsidR="00B91B7B" w:rsidRPr="005E3E58" w:rsidRDefault="00B91B7B" w:rsidP="00B91B7B">
      <w:pPr>
        <w:spacing w:line="0" w:lineRule="atLeast"/>
        <w:jc w:val="both"/>
        <w:rPr>
          <w:rFonts w:ascii="Arial" w:hAnsi="Arial" w:cs="Arial"/>
          <w:sz w:val="20"/>
          <w:szCs w:val="20"/>
          <w:lang w:val="it-IT"/>
        </w:rPr>
      </w:pPr>
    </w:p>
    <w:p w:rsidR="00B91B7B" w:rsidRPr="005E3E58" w:rsidRDefault="00B91B7B" w:rsidP="00B91B7B">
      <w:pPr>
        <w:spacing w:line="0" w:lineRule="atLeast"/>
        <w:jc w:val="both"/>
        <w:rPr>
          <w:rFonts w:ascii="Arial" w:hAnsi="Arial" w:cs="Arial"/>
          <w:sz w:val="20"/>
          <w:szCs w:val="20"/>
          <w:lang w:val="it-IT"/>
        </w:rPr>
      </w:pPr>
      <w:r w:rsidRPr="005E3E58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15" w:history="1">
        <w:r w:rsidRPr="005E3E58">
          <w:rPr>
            <w:rStyle w:val="Hipercze"/>
            <w:rFonts w:ascii="Arial" w:hAnsi="Arial" w:cs="Arial"/>
            <w:color w:val="auto"/>
            <w:sz w:val="20"/>
            <w:szCs w:val="20"/>
            <w:lang w:val="fr-FR"/>
          </w:rPr>
          <w:t>support@palit.</w:t>
        </w:r>
        <w:r w:rsidRPr="005E3E58">
          <w:rPr>
            <w:rStyle w:val="Hipercze"/>
            <w:rFonts w:ascii="Arial" w:hAnsi="Arial" w:cs="Arial" w:hint="eastAsia"/>
            <w:color w:val="auto"/>
            <w:sz w:val="20"/>
            <w:szCs w:val="20"/>
            <w:lang w:val="fr-FR"/>
          </w:rPr>
          <w:t>com</w:t>
        </w:r>
      </w:hyperlink>
    </w:p>
    <w:p w:rsidR="00B91B7B" w:rsidRPr="005E3E58" w:rsidRDefault="00B91B7B" w:rsidP="00B91B7B">
      <w:pPr>
        <w:spacing w:line="0" w:lineRule="atLeast"/>
        <w:jc w:val="both"/>
        <w:rPr>
          <w:sz w:val="20"/>
          <w:szCs w:val="20"/>
          <w:lang w:val="it-IT"/>
        </w:rPr>
      </w:pPr>
      <w:r w:rsidRPr="005E3E58">
        <w:rPr>
          <w:rFonts w:ascii="Arial" w:hAnsi="Arial" w:cs="Arial"/>
          <w:sz w:val="20"/>
          <w:szCs w:val="20"/>
          <w:lang w:val="pt-BR"/>
        </w:rPr>
        <w:t xml:space="preserve">Website: </w:t>
      </w:r>
      <w:hyperlink r:id="rId16" w:history="1">
        <w:r w:rsidRPr="005E3E58">
          <w:rPr>
            <w:rStyle w:val="Hipercze"/>
            <w:rFonts w:ascii="Arial" w:hAnsi="Arial" w:cs="Arial"/>
            <w:color w:val="auto"/>
            <w:sz w:val="20"/>
            <w:szCs w:val="20"/>
            <w:lang w:val="pt-BR"/>
          </w:rPr>
          <w:t>www.palit.</w:t>
        </w:r>
        <w:r w:rsidRPr="005E3E58">
          <w:rPr>
            <w:rStyle w:val="Hipercze"/>
            <w:rFonts w:ascii="Arial" w:hAnsi="Arial" w:cs="Arial" w:hint="eastAsia"/>
            <w:color w:val="auto"/>
            <w:sz w:val="20"/>
            <w:szCs w:val="20"/>
            <w:lang w:val="pt-BR"/>
          </w:rPr>
          <w:t>com</w:t>
        </w:r>
      </w:hyperlink>
      <w:r w:rsidRPr="005E3E58">
        <w:rPr>
          <w:rFonts w:ascii="Arial" w:hAnsi="Arial" w:cs="Arial" w:hint="eastAsia"/>
          <w:sz w:val="20"/>
          <w:szCs w:val="20"/>
          <w:lang w:val="pt-BR"/>
        </w:rPr>
        <w:t xml:space="preserve"> </w:t>
      </w:r>
    </w:p>
    <w:p w:rsidR="00A55D76" w:rsidRPr="00227FF4" w:rsidRDefault="00A55D76" w:rsidP="0055337E">
      <w:pPr>
        <w:jc w:val="both"/>
        <w:rPr>
          <w:sz w:val="20"/>
          <w:szCs w:val="20"/>
          <w:lang w:val="it-IT"/>
        </w:rPr>
      </w:pPr>
    </w:p>
    <w:sectPr w:rsidR="00A55D76" w:rsidRPr="00227FF4" w:rsidSect="00810ACE">
      <w:headerReference w:type="default" r:id="rId17"/>
      <w:pgSz w:w="11906" w:h="16838"/>
      <w:pgMar w:top="719" w:right="926" w:bottom="899" w:left="90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6A2" w:rsidRDefault="009946A2">
      <w:r>
        <w:separator/>
      </w:r>
    </w:p>
  </w:endnote>
  <w:endnote w:type="continuationSeparator" w:id="0">
    <w:p w:rsidR="009946A2" w:rsidRDefault="0099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華康黑體 Std W3">
    <w:altName w:val="Arial Unicode MS"/>
    <w:panose1 w:val="00000000000000000000"/>
    <w:charset w:val="88"/>
    <w:family w:val="swiss"/>
    <w:notTrueType/>
    <w:pitch w:val="variable"/>
    <w:sig w:usb0="00000000" w:usb1="08080000" w:usb2="00000010" w:usb3="00000000" w:csb0="0010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6A2" w:rsidRDefault="009946A2">
      <w:r>
        <w:separator/>
      </w:r>
    </w:p>
  </w:footnote>
  <w:footnote w:type="continuationSeparator" w:id="0">
    <w:p w:rsidR="009946A2" w:rsidRDefault="00994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091" w:rsidRPr="00780E85" w:rsidRDefault="00E66091" w:rsidP="00780E85">
    <w:pPr>
      <w:pStyle w:val="Nagwek"/>
      <w:pBdr>
        <w:bottom w:val="thickThinSmallGap" w:sz="24" w:space="1" w:color="622423" w:themeColor="accent2" w:themeShade="7F"/>
      </w:pBdr>
      <w:ind w:firstLine="4153"/>
      <w:jc w:val="center"/>
      <w:rPr>
        <w:rFonts w:ascii="Arial" w:eastAsiaTheme="majorEastAsia" w:hAnsi="Arial" w:cs="Arial"/>
        <w:sz w:val="32"/>
        <w:szCs w:val="32"/>
      </w:rPr>
    </w:pPr>
    <w:r w:rsidRPr="00E66091">
      <w:rPr>
        <w:rFonts w:ascii="Arial" w:eastAsiaTheme="majorEastAsia" w:hAnsi="Arial" w:cs="Arial"/>
        <w:noProof/>
        <w:sz w:val="32"/>
        <w:szCs w:val="32"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-189865</wp:posOffset>
          </wp:positionV>
          <wp:extent cx="1535430" cy="388620"/>
          <wp:effectExtent l="19050" t="0" r="7620" b="0"/>
          <wp:wrapTight wrapText="bothSides">
            <wp:wrapPolygon edited="0">
              <wp:start x="268" y="0"/>
              <wp:lineTo x="-268" y="9529"/>
              <wp:lineTo x="1072" y="16941"/>
              <wp:lineTo x="1072" y="20118"/>
              <wp:lineTo x="2412" y="20118"/>
              <wp:lineTo x="5628" y="20118"/>
              <wp:lineTo x="20099" y="18000"/>
              <wp:lineTo x="20099" y="16941"/>
              <wp:lineTo x="21707" y="3176"/>
              <wp:lineTo x="21707" y="0"/>
              <wp:lineTo x="4020" y="0"/>
              <wp:lineTo x="268" y="0"/>
            </wp:wrapPolygon>
          </wp:wrapTight>
          <wp:docPr id="6" name="圖片 2" descr="D:\Palit_XV 圖\Palit\Palit logo\Palit+R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lit_XV 圖\Palit\Palit logo\Palit+R co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0ACE">
      <w:rPr>
        <w:rFonts w:ascii="Arial" w:eastAsiaTheme="majorEastAsia" w:hAnsi="Arial" w:cs="Arial"/>
        <w:sz w:val="32"/>
        <w:szCs w:val="32"/>
      </w:rPr>
      <w:ptab w:relativeTo="margin" w:alignment="right" w:leader="none"/>
    </w:r>
    <w:r w:rsidRPr="00E66091">
      <w:rPr>
        <w:rFonts w:ascii="Arial" w:eastAsiaTheme="majorEastAsia" w:hAnsi="Arial" w:cs="Arial"/>
        <w:sz w:val="32"/>
        <w:szCs w:val="32"/>
      </w:rPr>
      <w:t>Palit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347"/>
    <w:multiLevelType w:val="hybridMultilevel"/>
    <w:tmpl w:val="9EA23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2FD5"/>
    <w:multiLevelType w:val="hybridMultilevel"/>
    <w:tmpl w:val="953487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B12942"/>
    <w:multiLevelType w:val="hybridMultilevel"/>
    <w:tmpl w:val="0BDEA552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DA76CDE"/>
    <w:multiLevelType w:val="hybridMultilevel"/>
    <w:tmpl w:val="A58097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391660"/>
    <w:multiLevelType w:val="hybridMultilevel"/>
    <w:tmpl w:val="21A2B27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A62FB9"/>
    <w:multiLevelType w:val="hybridMultilevel"/>
    <w:tmpl w:val="68ECA0FE"/>
    <w:lvl w:ilvl="0" w:tplc="04090003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 w15:restartNumberingAfterBreak="0">
    <w:nsid w:val="1BDE5C9F"/>
    <w:multiLevelType w:val="multilevel"/>
    <w:tmpl w:val="1830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DB5610"/>
    <w:multiLevelType w:val="hybridMultilevel"/>
    <w:tmpl w:val="D520E72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85586B"/>
    <w:multiLevelType w:val="hybridMultilevel"/>
    <w:tmpl w:val="454AAEB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EC32E3"/>
    <w:multiLevelType w:val="hybridMultilevel"/>
    <w:tmpl w:val="CCCC4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7818C2"/>
    <w:multiLevelType w:val="hybridMultilevel"/>
    <w:tmpl w:val="DBFCEA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8C06591"/>
    <w:multiLevelType w:val="multilevel"/>
    <w:tmpl w:val="6D3E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9E2DE0"/>
    <w:multiLevelType w:val="hybridMultilevel"/>
    <w:tmpl w:val="DECA67F4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460445DC"/>
    <w:multiLevelType w:val="hybridMultilevel"/>
    <w:tmpl w:val="7E9CC4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F467FD5"/>
    <w:multiLevelType w:val="hybridMultilevel"/>
    <w:tmpl w:val="B7B4E84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51C77CA4"/>
    <w:multiLevelType w:val="multilevel"/>
    <w:tmpl w:val="E2F0D3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6314065"/>
    <w:multiLevelType w:val="hybridMultilevel"/>
    <w:tmpl w:val="F6B4E54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954B2F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9A3665C"/>
    <w:multiLevelType w:val="hybridMultilevel"/>
    <w:tmpl w:val="F96EA8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CEE2319"/>
    <w:multiLevelType w:val="hybridMultilevel"/>
    <w:tmpl w:val="5C1610FA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18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13"/>
  </w:num>
  <w:num w:numId="13">
    <w:abstractNumId w:val="10"/>
  </w:num>
  <w:num w:numId="14">
    <w:abstractNumId w:val="17"/>
  </w:num>
  <w:num w:numId="15">
    <w:abstractNumId w:val="15"/>
  </w:num>
  <w:num w:numId="16">
    <w:abstractNumId w:val="1"/>
  </w:num>
  <w:num w:numId="17">
    <w:abstractNumId w:val="0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4D8"/>
    <w:rsid w:val="0000040C"/>
    <w:rsid w:val="00000432"/>
    <w:rsid w:val="0000439B"/>
    <w:rsid w:val="000049AF"/>
    <w:rsid w:val="00006D17"/>
    <w:rsid w:val="000077C7"/>
    <w:rsid w:val="00007B7E"/>
    <w:rsid w:val="00012CE0"/>
    <w:rsid w:val="00012DC9"/>
    <w:rsid w:val="000142F4"/>
    <w:rsid w:val="000155E3"/>
    <w:rsid w:val="000167F2"/>
    <w:rsid w:val="00017B65"/>
    <w:rsid w:val="00022625"/>
    <w:rsid w:val="00022B53"/>
    <w:rsid w:val="00022B94"/>
    <w:rsid w:val="00025743"/>
    <w:rsid w:val="00026434"/>
    <w:rsid w:val="00027455"/>
    <w:rsid w:val="00042465"/>
    <w:rsid w:val="0004261F"/>
    <w:rsid w:val="00044726"/>
    <w:rsid w:val="00046380"/>
    <w:rsid w:val="00051D77"/>
    <w:rsid w:val="0005278D"/>
    <w:rsid w:val="00053D75"/>
    <w:rsid w:val="0005629E"/>
    <w:rsid w:val="00061B79"/>
    <w:rsid w:val="00064CC7"/>
    <w:rsid w:val="00064EAC"/>
    <w:rsid w:val="00065EBB"/>
    <w:rsid w:val="00067337"/>
    <w:rsid w:val="00067E1B"/>
    <w:rsid w:val="000715A4"/>
    <w:rsid w:val="000723F2"/>
    <w:rsid w:val="000734C8"/>
    <w:rsid w:val="0007431C"/>
    <w:rsid w:val="00076A0E"/>
    <w:rsid w:val="000774A1"/>
    <w:rsid w:val="00080723"/>
    <w:rsid w:val="00080DC8"/>
    <w:rsid w:val="0008113C"/>
    <w:rsid w:val="00081FA8"/>
    <w:rsid w:val="0008382E"/>
    <w:rsid w:val="00083DDE"/>
    <w:rsid w:val="00086363"/>
    <w:rsid w:val="000869A8"/>
    <w:rsid w:val="000914A7"/>
    <w:rsid w:val="0009177E"/>
    <w:rsid w:val="00092F13"/>
    <w:rsid w:val="000A0C8E"/>
    <w:rsid w:val="000A3DC0"/>
    <w:rsid w:val="000A4E68"/>
    <w:rsid w:val="000A70EC"/>
    <w:rsid w:val="000A734F"/>
    <w:rsid w:val="000A7396"/>
    <w:rsid w:val="000A7487"/>
    <w:rsid w:val="000B12D4"/>
    <w:rsid w:val="000B1D65"/>
    <w:rsid w:val="000B3578"/>
    <w:rsid w:val="000B3739"/>
    <w:rsid w:val="000B3EC5"/>
    <w:rsid w:val="000C6598"/>
    <w:rsid w:val="000C71F9"/>
    <w:rsid w:val="000C7BAD"/>
    <w:rsid w:val="000D4CCE"/>
    <w:rsid w:val="000D53DE"/>
    <w:rsid w:val="000D781B"/>
    <w:rsid w:val="000E2042"/>
    <w:rsid w:val="000E2FA8"/>
    <w:rsid w:val="000E365A"/>
    <w:rsid w:val="000E4098"/>
    <w:rsid w:val="000E484D"/>
    <w:rsid w:val="000E4AFD"/>
    <w:rsid w:val="000F0B2B"/>
    <w:rsid w:val="000F1B7B"/>
    <w:rsid w:val="000F364B"/>
    <w:rsid w:val="000F5648"/>
    <w:rsid w:val="000F76CD"/>
    <w:rsid w:val="000F7C82"/>
    <w:rsid w:val="00100742"/>
    <w:rsid w:val="00101C9C"/>
    <w:rsid w:val="001021DC"/>
    <w:rsid w:val="00105CA5"/>
    <w:rsid w:val="00110FC0"/>
    <w:rsid w:val="0011404F"/>
    <w:rsid w:val="00115C23"/>
    <w:rsid w:val="001207D7"/>
    <w:rsid w:val="00122330"/>
    <w:rsid w:val="00124B30"/>
    <w:rsid w:val="001271DD"/>
    <w:rsid w:val="00127BAE"/>
    <w:rsid w:val="001316F4"/>
    <w:rsid w:val="0013248D"/>
    <w:rsid w:val="00132F6A"/>
    <w:rsid w:val="001355DB"/>
    <w:rsid w:val="00136011"/>
    <w:rsid w:val="0014341D"/>
    <w:rsid w:val="0015421E"/>
    <w:rsid w:val="00157EEB"/>
    <w:rsid w:val="001618F1"/>
    <w:rsid w:val="0016561A"/>
    <w:rsid w:val="00173B56"/>
    <w:rsid w:val="00173E90"/>
    <w:rsid w:val="00175790"/>
    <w:rsid w:val="00176309"/>
    <w:rsid w:val="00176647"/>
    <w:rsid w:val="00176D3D"/>
    <w:rsid w:val="00183895"/>
    <w:rsid w:val="00184404"/>
    <w:rsid w:val="00186D56"/>
    <w:rsid w:val="00191C29"/>
    <w:rsid w:val="00191FFE"/>
    <w:rsid w:val="00192273"/>
    <w:rsid w:val="001931F0"/>
    <w:rsid w:val="00194E08"/>
    <w:rsid w:val="001A4211"/>
    <w:rsid w:val="001A4F96"/>
    <w:rsid w:val="001A79FA"/>
    <w:rsid w:val="001B01ED"/>
    <w:rsid w:val="001B463D"/>
    <w:rsid w:val="001B5BD8"/>
    <w:rsid w:val="001B67F1"/>
    <w:rsid w:val="001B7CBA"/>
    <w:rsid w:val="001C2DE6"/>
    <w:rsid w:val="001C4029"/>
    <w:rsid w:val="001C7996"/>
    <w:rsid w:val="001D0E59"/>
    <w:rsid w:val="001D2C3A"/>
    <w:rsid w:val="001D52F6"/>
    <w:rsid w:val="001E0663"/>
    <w:rsid w:val="001E13E8"/>
    <w:rsid w:val="001E5115"/>
    <w:rsid w:val="001E7F3C"/>
    <w:rsid w:val="001F1C7B"/>
    <w:rsid w:val="001F2A23"/>
    <w:rsid w:val="001F3973"/>
    <w:rsid w:val="001F3F13"/>
    <w:rsid w:val="001F40F6"/>
    <w:rsid w:val="001F5274"/>
    <w:rsid w:val="001F782E"/>
    <w:rsid w:val="00200CF0"/>
    <w:rsid w:val="00201261"/>
    <w:rsid w:val="00201496"/>
    <w:rsid w:val="00203885"/>
    <w:rsid w:val="00205FCB"/>
    <w:rsid w:val="002078DC"/>
    <w:rsid w:val="0022033D"/>
    <w:rsid w:val="00223AA8"/>
    <w:rsid w:val="00224BB0"/>
    <w:rsid w:val="00226C5F"/>
    <w:rsid w:val="0023019F"/>
    <w:rsid w:val="00231AFA"/>
    <w:rsid w:val="0023554C"/>
    <w:rsid w:val="00236851"/>
    <w:rsid w:val="00236FBC"/>
    <w:rsid w:val="00241A1A"/>
    <w:rsid w:val="00242026"/>
    <w:rsid w:val="002470AE"/>
    <w:rsid w:val="00251436"/>
    <w:rsid w:val="00254961"/>
    <w:rsid w:val="002602CF"/>
    <w:rsid w:val="00264C79"/>
    <w:rsid w:val="00264D3C"/>
    <w:rsid w:val="00271EE3"/>
    <w:rsid w:val="00276727"/>
    <w:rsid w:val="002767B9"/>
    <w:rsid w:val="00282EE2"/>
    <w:rsid w:val="002830D0"/>
    <w:rsid w:val="002831C1"/>
    <w:rsid w:val="0028665D"/>
    <w:rsid w:val="002915F3"/>
    <w:rsid w:val="002924C9"/>
    <w:rsid w:val="00295269"/>
    <w:rsid w:val="0029637C"/>
    <w:rsid w:val="00296455"/>
    <w:rsid w:val="002A10DA"/>
    <w:rsid w:val="002B0F4D"/>
    <w:rsid w:val="002B34B3"/>
    <w:rsid w:val="002B3BBF"/>
    <w:rsid w:val="002B3D3B"/>
    <w:rsid w:val="002B695A"/>
    <w:rsid w:val="002B7F37"/>
    <w:rsid w:val="002C485E"/>
    <w:rsid w:val="002C4D33"/>
    <w:rsid w:val="002C79C8"/>
    <w:rsid w:val="002D07A3"/>
    <w:rsid w:val="002D0C5B"/>
    <w:rsid w:val="002D28C0"/>
    <w:rsid w:val="002D490A"/>
    <w:rsid w:val="002D57A5"/>
    <w:rsid w:val="002E1401"/>
    <w:rsid w:val="002E507D"/>
    <w:rsid w:val="002E507E"/>
    <w:rsid w:val="002E5BB9"/>
    <w:rsid w:val="002E60BD"/>
    <w:rsid w:val="002E7573"/>
    <w:rsid w:val="002E78E5"/>
    <w:rsid w:val="002E7D80"/>
    <w:rsid w:val="002F377B"/>
    <w:rsid w:val="002F377F"/>
    <w:rsid w:val="002F5F41"/>
    <w:rsid w:val="002F7A00"/>
    <w:rsid w:val="003008B9"/>
    <w:rsid w:val="00301598"/>
    <w:rsid w:val="00302BF6"/>
    <w:rsid w:val="0030342C"/>
    <w:rsid w:val="003071A6"/>
    <w:rsid w:val="0030728C"/>
    <w:rsid w:val="003116D2"/>
    <w:rsid w:val="00312162"/>
    <w:rsid w:val="003178F1"/>
    <w:rsid w:val="00320230"/>
    <w:rsid w:val="00321AEE"/>
    <w:rsid w:val="00321CF8"/>
    <w:rsid w:val="00325DA2"/>
    <w:rsid w:val="00334F52"/>
    <w:rsid w:val="003429FF"/>
    <w:rsid w:val="0034390F"/>
    <w:rsid w:val="00344DED"/>
    <w:rsid w:val="003525B2"/>
    <w:rsid w:val="003530B2"/>
    <w:rsid w:val="003549E6"/>
    <w:rsid w:val="00357774"/>
    <w:rsid w:val="00362CC3"/>
    <w:rsid w:val="003643DB"/>
    <w:rsid w:val="003654F9"/>
    <w:rsid w:val="00367C7A"/>
    <w:rsid w:val="00374478"/>
    <w:rsid w:val="00376C10"/>
    <w:rsid w:val="00376F19"/>
    <w:rsid w:val="00381AE1"/>
    <w:rsid w:val="0038422D"/>
    <w:rsid w:val="00385E5E"/>
    <w:rsid w:val="00386383"/>
    <w:rsid w:val="003874B3"/>
    <w:rsid w:val="00390A70"/>
    <w:rsid w:val="00394FB9"/>
    <w:rsid w:val="00395D5A"/>
    <w:rsid w:val="00397F63"/>
    <w:rsid w:val="003A1557"/>
    <w:rsid w:val="003A2695"/>
    <w:rsid w:val="003A6816"/>
    <w:rsid w:val="003A7316"/>
    <w:rsid w:val="003B373C"/>
    <w:rsid w:val="003B4DA6"/>
    <w:rsid w:val="003B53EF"/>
    <w:rsid w:val="003B7B90"/>
    <w:rsid w:val="003B7BA7"/>
    <w:rsid w:val="003C02B9"/>
    <w:rsid w:val="003C04BD"/>
    <w:rsid w:val="003C113F"/>
    <w:rsid w:val="003C6C13"/>
    <w:rsid w:val="003C7138"/>
    <w:rsid w:val="003D7A09"/>
    <w:rsid w:val="003D7D1A"/>
    <w:rsid w:val="003E043E"/>
    <w:rsid w:val="003E243E"/>
    <w:rsid w:val="003E251B"/>
    <w:rsid w:val="003E3011"/>
    <w:rsid w:val="003E4479"/>
    <w:rsid w:val="003E4AA9"/>
    <w:rsid w:val="003E57B5"/>
    <w:rsid w:val="003E7002"/>
    <w:rsid w:val="003F28A5"/>
    <w:rsid w:val="003F3703"/>
    <w:rsid w:val="003F5C40"/>
    <w:rsid w:val="003F63F8"/>
    <w:rsid w:val="00400CE3"/>
    <w:rsid w:val="00401924"/>
    <w:rsid w:val="00401997"/>
    <w:rsid w:val="00401AA0"/>
    <w:rsid w:val="004020D4"/>
    <w:rsid w:val="0040275C"/>
    <w:rsid w:val="004055D0"/>
    <w:rsid w:val="004064C5"/>
    <w:rsid w:val="004104DB"/>
    <w:rsid w:val="00410873"/>
    <w:rsid w:val="0041213E"/>
    <w:rsid w:val="00413CE0"/>
    <w:rsid w:val="004169BB"/>
    <w:rsid w:val="004176A5"/>
    <w:rsid w:val="00420F0A"/>
    <w:rsid w:val="00421B95"/>
    <w:rsid w:val="004236F4"/>
    <w:rsid w:val="00430629"/>
    <w:rsid w:val="0044029D"/>
    <w:rsid w:val="00442E2B"/>
    <w:rsid w:val="0044448C"/>
    <w:rsid w:val="00446586"/>
    <w:rsid w:val="00446842"/>
    <w:rsid w:val="00447A0B"/>
    <w:rsid w:val="004502AB"/>
    <w:rsid w:val="00450D31"/>
    <w:rsid w:val="00451A62"/>
    <w:rsid w:val="00455081"/>
    <w:rsid w:val="00455DD3"/>
    <w:rsid w:val="0045783C"/>
    <w:rsid w:val="00460B15"/>
    <w:rsid w:val="004619AC"/>
    <w:rsid w:val="00461EF3"/>
    <w:rsid w:val="00463621"/>
    <w:rsid w:val="00470FE1"/>
    <w:rsid w:val="0047203A"/>
    <w:rsid w:val="00473892"/>
    <w:rsid w:val="00475589"/>
    <w:rsid w:val="00475922"/>
    <w:rsid w:val="0048013E"/>
    <w:rsid w:val="004848FF"/>
    <w:rsid w:val="004916D7"/>
    <w:rsid w:val="00492A65"/>
    <w:rsid w:val="00492F8C"/>
    <w:rsid w:val="00493508"/>
    <w:rsid w:val="00493B13"/>
    <w:rsid w:val="0049789B"/>
    <w:rsid w:val="004A2B96"/>
    <w:rsid w:val="004A4692"/>
    <w:rsid w:val="004A49CE"/>
    <w:rsid w:val="004A697C"/>
    <w:rsid w:val="004B101A"/>
    <w:rsid w:val="004B1C82"/>
    <w:rsid w:val="004B3745"/>
    <w:rsid w:val="004B64AF"/>
    <w:rsid w:val="004B743A"/>
    <w:rsid w:val="004B7A51"/>
    <w:rsid w:val="004B7EC9"/>
    <w:rsid w:val="004C03F8"/>
    <w:rsid w:val="004C0D47"/>
    <w:rsid w:val="004C22FE"/>
    <w:rsid w:val="004C2BC9"/>
    <w:rsid w:val="004C69FF"/>
    <w:rsid w:val="004C6CAA"/>
    <w:rsid w:val="004C78C5"/>
    <w:rsid w:val="004D18D2"/>
    <w:rsid w:val="004D2C6E"/>
    <w:rsid w:val="004D2FAA"/>
    <w:rsid w:val="004D4265"/>
    <w:rsid w:val="004D5944"/>
    <w:rsid w:val="004E0078"/>
    <w:rsid w:val="004E21CA"/>
    <w:rsid w:val="004E2FCB"/>
    <w:rsid w:val="004E5E43"/>
    <w:rsid w:val="004F62F6"/>
    <w:rsid w:val="004F7EC3"/>
    <w:rsid w:val="0050057E"/>
    <w:rsid w:val="00505ACF"/>
    <w:rsid w:val="00505E7A"/>
    <w:rsid w:val="005074FF"/>
    <w:rsid w:val="0051058E"/>
    <w:rsid w:val="005142B8"/>
    <w:rsid w:val="00515917"/>
    <w:rsid w:val="005173EC"/>
    <w:rsid w:val="00521334"/>
    <w:rsid w:val="00521813"/>
    <w:rsid w:val="0052308F"/>
    <w:rsid w:val="0053228F"/>
    <w:rsid w:val="005344F8"/>
    <w:rsid w:val="00542189"/>
    <w:rsid w:val="00544B62"/>
    <w:rsid w:val="00545A19"/>
    <w:rsid w:val="005474CE"/>
    <w:rsid w:val="005507AB"/>
    <w:rsid w:val="00550964"/>
    <w:rsid w:val="0055337E"/>
    <w:rsid w:val="0055617C"/>
    <w:rsid w:val="00561423"/>
    <w:rsid w:val="00563BDF"/>
    <w:rsid w:val="0056452B"/>
    <w:rsid w:val="005655F8"/>
    <w:rsid w:val="00567778"/>
    <w:rsid w:val="005705D1"/>
    <w:rsid w:val="00571EB7"/>
    <w:rsid w:val="00573AF2"/>
    <w:rsid w:val="005742D0"/>
    <w:rsid w:val="005743E3"/>
    <w:rsid w:val="005745F7"/>
    <w:rsid w:val="00575916"/>
    <w:rsid w:val="00575BBE"/>
    <w:rsid w:val="00577B91"/>
    <w:rsid w:val="00580400"/>
    <w:rsid w:val="0058065D"/>
    <w:rsid w:val="005820A4"/>
    <w:rsid w:val="00582AD2"/>
    <w:rsid w:val="00583FFF"/>
    <w:rsid w:val="00584BB1"/>
    <w:rsid w:val="0058590E"/>
    <w:rsid w:val="00590C82"/>
    <w:rsid w:val="00592F5B"/>
    <w:rsid w:val="005958FF"/>
    <w:rsid w:val="00595E8A"/>
    <w:rsid w:val="00596D29"/>
    <w:rsid w:val="005A16BC"/>
    <w:rsid w:val="005A7C70"/>
    <w:rsid w:val="005B2FE4"/>
    <w:rsid w:val="005B30C3"/>
    <w:rsid w:val="005B3CDC"/>
    <w:rsid w:val="005B4914"/>
    <w:rsid w:val="005B5819"/>
    <w:rsid w:val="005B64CF"/>
    <w:rsid w:val="005B7B25"/>
    <w:rsid w:val="005C0A19"/>
    <w:rsid w:val="005C3288"/>
    <w:rsid w:val="005C3A6D"/>
    <w:rsid w:val="005D0304"/>
    <w:rsid w:val="005D0B12"/>
    <w:rsid w:val="005D1F6D"/>
    <w:rsid w:val="005D269A"/>
    <w:rsid w:val="005D45F2"/>
    <w:rsid w:val="005E0284"/>
    <w:rsid w:val="005E14BB"/>
    <w:rsid w:val="005E2BF5"/>
    <w:rsid w:val="005E3613"/>
    <w:rsid w:val="005E5AA9"/>
    <w:rsid w:val="005E6329"/>
    <w:rsid w:val="005F10E5"/>
    <w:rsid w:val="005F3D91"/>
    <w:rsid w:val="005F464F"/>
    <w:rsid w:val="005F6430"/>
    <w:rsid w:val="00601473"/>
    <w:rsid w:val="006029FB"/>
    <w:rsid w:val="00604621"/>
    <w:rsid w:val="00612E29"/>
    <w:rsid w:val="00614F2A"/>
    <w:rsid w:val="00623B31"/>
    <w:rsid w:val="0062493A"/>
    <w:rsid w:val="006257E6"/>
    <w:rsid w:val="006257F3"/>
    <w:rsid w:val="0062660D"/>
    <w:rsid w:val="00626DE7"/>
    <w:rsid w:val="006300F8"/>
    <w:rsid w:val="006304BB"/>
    <w:rsid w:val="0063091A"/>
    <w:rsid w:val="006335D8"/>
    <w:rsid w:val="006349C2"/>
    <w:rsid w:val="00635388"/>
    <w:rsid w:val="00636487"/>
    <w:rsid w:val="00641B3C"/>
    <w:rsid w:val="00641EE7"/>
    <w:rsid w:val="00643C41"/>
    <w:rsid w:val="006446A0"/>
    <w:rsid w:val="006503AB"/>
    <w:rsid w:val="00650BC3"/>
    <w:rsid w:val="00651AC7"/>
    <w:rsid w:val="006534B3"/>
    <w:rsid w:val="00653565"/>
    <w:rsid w:val="006549E0"/>
    <w:rsid w:val="00655712"/>
    <w:rsid w:val="0065598F"/>
    <w:rsid w:val="00660F45"/>
    <w:rsid w:val="00661041"/>
    <w:rsid w:val="006649DB"/>
    <w:rsid w:val="006667BA"/>
    <w:rsid w:val="0066779D"/>
    <w:rsid w:val="00670408"/>
    <w:rsid w:val="00671DF4"/>
    <w:rsid w:val="006737AF"/>
    <w:rsid w:val="0068108A"/>
    <w:rsid w:val="00681641"/>
    <w:rsid w:val="00684CB2"/>
    <w:rsid w:val="00685A95"/>
    <w:rsid w:val="00686B2F"/>
    <w:rsid w:val="00686FFE"/>
    <w:rsid w:val="006904DB"/>
    <w:rsid w:val="00690C4A"/>
    <w:rsid w:val="00691662"/>
    <w:rsid w:val="006944D8"/>
    <w:rsid w:val="006950E6"/>
    <w:rsid w:val="0069533A"/>
    <w:rsid w:val="00697626"/>
    <w:rsid w:val="00697E42"/>
    <w:rsid w:val="006A41DB"/>
    <w:rsid w:val="006A5B45"/>
    <w:rsid w:val="006A63F7"/>
    <w:rsid w:val="006A688F"/>
    <w:rsid w:val="006A7458"/>
    <w:rsid w:val="006A79E7"/>
    <w:rsid w:val="006B0079"/>
    <w:rsid w:val="006B0868"/>
    <w:rsid w:val="006B49F2"/>
    <w:rsid w:val="006C4338"/>
    <w:rsid w:val="006C5D21"/>
    <w:rsid w:val="006C74C6"/>
    <w:rsid w:val="006D01C0"/>
    <w:rsid w:val="006D20D9"/>
    <w:rsid w:val="006D23A3"/>
    <w:rsid w:val="006D319B"/>
    <w:rsid w:val="006D4052"/>
    <w:rsid w:val="006D4100"/>
    <w:rsid w:val="006E231B"/>
    <w:rsid w:val="006E48DD"/>
    <w:rsid w:val="006E4FCB"/>
    <w:rsid w:val="006E5478"/>
    <w:rsid w:val="006E6958"/>
    <w:rsid w:val="006E75EA"/>
    <w:rsid w:val="006F42E3"/>
    <w:rsid w:val="006F4793"/>
    <w:rsid w:val="00702BD1"/>
    <w:rsid w:val="00704A33"/>
    <w:rsid w:val="007069C2"/>
    <w:rsid w:val="0070757D"/>
    <w:rsid w:val="00711CA5"/>
    <w:rsid w:val="007150D9"/>
    <w:rsid w:val="00717FD7"/>
    <w:rsid w:val="00720227"/>
    <w:rsid w:val="00723A89"/>
    <w:rsid w:val="00726DF0"/>
    <w:rsid w:val="00726FCD"/>
    <w:rsid w:val="0073006A"/>
    <w:rsid w:val="00730671"/>
    <w:rsid w:val="007310F2"/>
    <w:rsid w:val="007313E7"/>
    <w:rsid w:val="007324EB"/>
    <w:rsid w:val="0073367F"/>
    <w:rsid w:val="00736CB2"/>
    <w:rsid w:val="00740689"/>
    <w:rsid w:val="00741C85"/>
    <w:rsid w:val="00744EE7"/>
    <w:rsid w:val="00750164"/>
    <w:rsid w:val="00752733"/>
    <w:rsid w:val="00752975"/>
    <w:rsid w:val="007542F7"/>
    <w:rsid w:val="0076026D"/>
    <w:rsid w:val="00760C20"/>
    <w:rsid w:val="00761377"/>
    <w:rsid w:val="0076257C"/>
    <w:rsid w:val="0076453B"/>
    <w:rsid w:val="00775B28"/>
    <w:rsid w:val="00780E85"/>
    <w:rsid w:val="00790D3A"/>
    <w:rsid w:val="00791EA5"/>
    <w:rsid w:val="007938C3"/>
    <w:rsid w:val="00795006"/>
    <w:rsid w:val="00797DA7"/>
    <w:rsid w:val="007A3BEF"/>
    <w:rsid w:val="007A5A2D"/>
    <w:rsid w:val="007A67F9"/>
    <w:rsid w:val="007A6BC0"/>
    <w:rsid w:val="007B2048"/>
    <w:rsid w:val="007B3FF0"/>
    <w:rsid w:val="007B51B1"/>
    <w:rsid w:val="007B6A96"/>
    <w:rsid w:val="007B7188"/>
    <w:rsid w:val="007C0363"/>
    <w:rsid w:val="007D4A3E"/>
    <w:rsid w:val="007E3B3E"/>
    <w:rsid w:val="007E5C3F"/>
    <w:rsid w:val="007E7915"/>
    <w:rsid w:val="007F0693"/>
    <w:rsid w:val="007F1073"/>
    <w:rsid w:val="007F1F7B"/>
    <w:rsid w:val="007F31FF"/>
    <w:rsid w:val="007F36C6"/>
    <w:rsid w:val="00800984"/>
    <w:rsid w:val="00802278"/>
    <w:rsid w:val="00803088"/>
    <w:rsid w:val="00804872"/>
    <w:rsid w:val="00805354"/>
    <w:rsid w:val="00807AC7"/>
    <w:rsid w:val="00807FD3"/>
    <w:rsid w:val="00810ACE"/>
    <w:rsid w:val="00811C1D"/>
    <w:rsid w:val="00813F9F"/>
    <w:rsid w:val="00816EB3"/>
    <w:rsid w:val="00821858"/>
    <w:rsid w:val="00821BC8"/>
    <w:rsid w:val="00822D25"/>
    <w:rsid w:val="00823907"/>
    <w:rsid w:val="00823E12"/>
    <w:rsid w:val="0082515D"/>
    <w:rsid w:val="0083266E"/>
    <w:rsid w:val="008332A4"/>
    <w:rsid w:val="00833F24"/>
    <w:rsid w:val="00834B8A"/>
    <w:rsid w:val="00836BEA"/>
    <w:rsid w:val="00840812"/>
    <w:rsid w:val="00842AD6"/>
    <w:rsid w:val="008462C5"/>
    <w:rsid w:val="00850692"/>
    <w:rsid w:val="008525D0"/>
    <w:rsid w:val="00853F39"/>
    <w:rsid w:val="00855BCD"/>
    <w:rsid w:val="00856E95"/>
    <w:rsid w:val="0085720D"/>
    <w:rsid w:val="008601FE"/>
    <w:rsid w:val="00861A5F"/>
    <w:rsid w:val="00862CF6"/>
    <w:rsid w:val="0086544B"/>
    <w:rsid w:val="00866208"/>
    <w:rsid w:val="00866988"/>
    <w:rsid w:val="0086778C"/>
    <w:rsid w:val="0086799A"/>
    <w:rsid w:val="00871179"/>
    <w:rsid w:val="008711E8"/>
    <w:rsid w:val="008865AB"/>
    <w:rsid w:val="00887291"/>
    <w:rsid w:val="00890029"/>
    <w:rsid w:val="0089235F"/>
    <w:rsid w:val="008A2149"/>
    <w:rsid w:val="008A27E2"/>
    <w:rsid w:val="008A5A07"/>
    <w:rsid w:val="008A7F65"/>
    <w:rsid w:val="008B1B22"/>
    <w:rsid w:val="008B3048"/>
    <w:rsid w:val="008B4B1D"/>
    <w:rsid w:val="008B5604"/>
    <w:rsid w:val="008B620B"/>
    <w:rsid w:val="008C1DE1"/>
    <w:rsid w:val="008C1EFA"/>
    <w:rsid w:val="008C28B5"/>
    <w:rsid w:val="008C2F34"/>
    <w:rsid w:val="008C354B"/>
    <w:rsid w:val="008C4248"/>
    <w:rsid w:val="008C653A"/>
    <w:rsid w:val="008D09F9"/>
    <w:rsid w:val="008D28BB"/>
    <w:rsid w:val="008D3B96"/>
    <w:rsid w:val="008D4407"/>
    <w:rsid w:val="008D6907"/>
    <w:rsid w:val="008D6D38"/>
    <w:rsid w:val="008D6E13"/>
    <w:rsid w:val="008E0202"/>
    <w:rsid w:val="008E3FCE"/>
    <w:rsid w:val="008E4840"/>
    <w:rsid w:val="008E5562"/>
    <w:rsid w:val="008E7DF9"/>
    <w:rsid w:val="008F1522"/>
    <w:rsid w:val="008F222E"/>
    <w:rsid w:val="008F2B9D"/>
    <w:rsid w:val="008F31D2"/>
    <w:rsid w:val="008F5843"/>
    <w:rsid w:val="008F6913"/>
    <w:rsid w:val="008F71C5"/>
    <w:rsid w:val="009035E9"/>
    <w:rsid w:val="00905C12"/>
    <w:rsid w:val="00906C6B"/>
    <w:rsid w:val="009076D4"/>
    <w:rsid w:val="00920370"/>
    <w:rsid w:val="0092062E"/>
    <w:rsid w:val="00922A66"/>
    <w:rsid w:val="009238DA"/>
    <w:rsid w:val="00924B1E"/>
    <w:rsid w:val="0092604C"/>
    <w:rsid w:val="009309F9"/>
    <w:rsid w:val="00931A8D"/>
    <w:rsid w:val="00931F9E"/>
    <w:rsid w:val="00933E1C"/>
    <w:rsid w:val="009352BC"/>
    <w:rsid w:val="0094274E"/>
    <w:rsid w:val="0094535E"/>
    <w:rsid w:val="00947227"/>
    <w:rsid w:val="00947BB9"/>
    <w:rsid w:val="009503AF"/>
    <w:rsid w:val="009517D3"/>
    <w:rsid w:val="00952C62"/>
    <w:rsid w:val="009543DD"/>
    <w:rsid w:val="0095459F"/>
    <w:rsid w:val="00954CB9"/>
    <w:rsid w:val="00956528"/>
    <w:rsid w:val="00964047"/>
    <w:rsid w:val="009667B2"/>
    <w:rsid w:val="00970998"/>
    <w:rsid w:val="009709B9"/>
    <w:rsid w:val="009710FF"/>
    <w:rsid w:val="009713EA"/>
    <w:rsid w:val="00972A63"/>
    <w:rsid w:val="00972CC4"/>
    <w:rsid w:val="00975F80"/>
    <w:rsid w:val="00981EBB"/>
    <w:rsid w:val="00982044"/>
    <w:rsid w:val="0098323E"/>
    <w:rsid w:val="00983DA8"/>
    <w:rsid w:val="00984E8E"/>
    <w:rsid w:val="00986EDE"/>
    <w:rsid w:val="009946A2"/>
    <w:rsid w:val="009966D1"/>
    <w:rsid w:val="00996884"/>
    <w:rsid w:val="009A1EEA"/>
    <w:rsid w:val="009A2269"/>
    <w:rsid w:val="009B0CF5"/>
    <w:rsid w:val="009B17D5"/>
    <w:rsid w:val="009B4304"/>
    <w:rsid w:val="009B4C16"/>
    <w:rsid w:val="009B7569"/>
    <w:rsid w:val="009B7FA7"/>
    <w:rsid w:val="009C5309"/>
    <w:rsid w:val="009C7949"/>
    <w:rsid w:val="009D2EA7"/>
    <w:rsid w:val="009E0690"/>
    <w:rsid w:val="009E4110"/>
    <w:rsid w:val="009E4DF4"/>
    <w:rsid w:val="009E5812"/>
    <w:rsid w:val="009E6CFD"/>
    <w:rsid w:val="009F409E"/>
    <w:rsid w:val="009F5161"/>
    <w:rsid w:val="00A041C8"/>
    <w:rsid w:val="00A043F2"/>
    <w:rsid w:val="00A076F8"/>
    <w:rsid w:val="00A07D60"/>
    <w:rsid w:val="00A12FB1"/>
    <w:rsid w:val="00A1424F"/>
    <w:rsid w:val="00A15885"/>
    <w:rsid w:val="00A17297"/>
    <w:rsid w:val="00A20E35"/>
    <w:rsid w:val="00A21787"/>
    <w:rsid w:val="00A26549"/>
    <w:rsid w:val="00A26564"/>
    <w:rsid w:val="00A30D7B"/>
    <w:rsid w:val="00A310A6"/>
    <w:rsid w:val="00A3349E"/>
    <w:rsid w:val="00A34CF3"/>
    <w:rsid w:val="00A35A2C"/>
    <w:rsid w:val="00A36D16"/>
    <w:rsid w:val="00A42CBA"/>
    <w:rsid w:val="00A44499"/>
    <w:rsid w:val="00A44C39"/>
    <w:rsid w:val="00A50277"/>
    <w:rsid w:val="00A52207"/>
    <w:rsid w:val="00A53151"/>
    <w:rsid w:val="00A55D76"/>
    <w:rsid w:val="00A56F93"/>
    <w:rsid w:val="00A5705F"/>
    <w:rsid w:val="00A57DC0"/>
    <w:rsid w:val="00A606CE"/>
    <w:rsid w:val="00A60933"/>
    <w:rsid w:val="00A6150A"/>
    <w:rsid w:val="00A64CE0"/>
    <w:rsid w:val="00A650DC"/>
    <w:rsid w:val="00A65C22"/>
    <w:rsid w:val="00A66079"/>
    <w:rsid w:val="00A67581"/>
    <w:rsid w:val="00A70C8E"/>
    <w:rsid w:val="00A7393D"/>
    <w:rsid w:val="00A765A4"/>
    <w:rsid w:val="00A76E70"/>
    <w:rsid w:val="00A80EAB"/>
    <w:rsid w:val="00A83D72"/>
    <w:rsid w:val="00A83E88"/>
    <w:rsid w:val="00A8597D"/>
    <w:rsid w:val="00A87D4C"/>
    <w:rsid w:val="00A90E91"/>
    <w:rsid w:val="00A90F4E"/>
    <w:rsid w:val="00A94983"/>
    <w:rsid w:val="00A95103"/>
    <w:rsid w:val="00AA3EA7"/>
    <w:rsid w:val="00AA520B"/>
    <w:rsid w:val="00AA588D"/>
    <w:rsid w:val="00AA6380"/>
    <w:rsid w:val="00AA695E"/>
    <w:rsid w:val="00AA772E"/>
    <w:rsid w:val="00AB25DF"/>
    <w:rsid w:val="00AB5EC4"/>
    <w:rsid w:val="00AC08EB"/>
    <w:rsid w:val="00AC0A40"/>
    <w:rsid w:val="00AC150F"/>
    <w:rsid w:val="00AC2C94"/>
    <w:rsid w:val="00AC38E6"/>
    <w:rsid w:val="00AC79F8"/>
    <w:rsid w:val="00AD0C4E"/>
    <w:rsid w:val="00AD1CFD"/>
    <w:rsid w:val="00AD2D1D"/>
    <w:rsid w:val="00AD315E"/>
    <w:rsid w:val="00AD3778"/>
    <w:rsid w:val="00AD5141"/>
    <w:rsid w:val="00AD7B57"/>
    <w:rsid w:val="00AE25E3"/>
    <w:rsid w:val="00AE37BC"/>
    <w:rsid w:val="00AE5594"/>
    <w:rsid w:val="00AF3A17"/>
    <w:rsid w:val="00AF4988"/>
    <w:rsid w:val="00AF60D6"/>
    <w:rsid w:val="00AF741A"/>
    <w:rsid w:val="00AF77B4"/>
    <w:rsid w:val="00B00242"/>
    <w:rsid w:val="00B002F5"/>
    <w:rsid w:val="00B004BA"/>
    <w:rsid w:val="00B00DEA"/>
    <w:rsid w:val="00B011A3"/>
    <w:rsid w:val="00B03CDD"/>
    <w:rsid w:val="00B06FA3"/>
    <w:rsid w:val="00B11B6B"/>
    <w:rsid w:val="00B20090"/>
    <w:rsid w:val="00B20D35"/>
    <w:rsid w:val="00B22870"/>
    <w:rsid w:val="00B24414"/>
    <w:rsid w:val="00B249B5"/>
    <w:rsid w:val="00B27387"/>
    <w:rsid w:val="00B3034D"/>
    <w:rsid w:val="00B30D34"/>
    <w:rsid w:val="00B36BFD"/>
    <w:rsid w:val="00B413CC"/>
    <w:rsid w:val="00B41BC2"/>
    <w:rsid w:val="00B42AD1"/>
    <w:rsid w:val="00B42D9D"/>
    <w:rsid w:val="00B44BDF"/>
    <w:rsid w:val="00B4514D"/>
    <w:rsid w:val="00B45179"/>
    <w:rsid w:val="00B45DFC"/>
    <w:rsid w:val="00B46152"/>
    <w:rsid w:val="00B46B26"/>
    <w:rsid w:val="00B50BB8"/>
    <w:rsid w:val="00B51B73"/>
    <w:rsid w:val="00B574F6"/>
    <w:rsid w:val="00B57C4A"/>
    <w:rsid w:val="00B66662"/>
    <w:rsid w:val="00B71897"/>
    <w:rsid w:val="00B7508E"/>
    <w:rsid w:val="00B805F8"/>
    <w:rsid w:val="00B862AB"/>
    <w:rsid w:val="00B868B1"/>
    <w:rsid w:val="00B8775A"/>
    <w:rsid w:val="00B907D8"/>
    <w:rsid w:val="00B91B7B"/>
    <w:rsid w:val="00B95149"/>
    <w:rsid w:val="00BA03C8"/>
    <w:rsid w:val="00BA0D2E"/>
    <w:rsid w:val="00BA3683"/>
    <w:rsid w:val="00BA47A2"/>
    <w:rsid w:val="00BA4AE3"/>
    <w:rsid w:val="00BA4F03"/>
    <w:rsid w:val="00BA504B"/>
    <w:rsid w:val="00BB1AEA"/>
    <w:rsid w:val="00BB4652"/>
    <w:rsid w:val="00BC0A07"/>
    <w:rsid w:val="00BC1757"/>
    <w:rsid w:val="00BC338F"/>
    <w:rsid w:val="00BC3D2D"/>
    <w:rsid w:val="00BC5060"/>
    <w:rsid w:val="00BC5DEA"/>
    <w:rsid w:val="00BD0FA1"/>
    <w:rsid w:val="00BD2C9A"/>
    <w:rsid w:val="00BE1399"/>
    <w:rsid w:val="00BE1CD3"/>
    <w:rsid w:val="00BE256B"/>
    <w:rsid w:val="00BE25A9"/>
    <w:rsid w:val="00BE38F3"/>
    <w:rsid w:val="00BE4253"/>
    <w:rsid w:val="00BE7A2E"/>
    <w:rsid w:val="00BF16C3"/>
    <w:rsid w:val="00BF18A4"/>
    <w:rsid w:val="00BF1ED7"/>
    <w:rsid w:val="00BF2458"/>
    <w:rsid w:val="00BF272E"/>
    <w:rsid w:val="00BF3F73"/>
    <w:rsid w:val="00BF426A"/>
    <w:rsid w:val="00BF4420"/>
    <w:rsid w:val="00BF5388"/>
    <w:rsid w:val="00BF6A7F"/>
    <w:rsid w:val="00BF790A"/>
    <w:rsid w:val="00C00A24"/>
    <w:rsid w:val="00C04924"/>
    <w:rsid w:val="00C04D12"/>
    <w:rsid w:val="00C05861"/>
    <w:rsid w:val="00C05C07"/>
    <w:rsid w:val="00C079DF"/>
    <w:rsid w:val="00C11445"/>
    <w:rsid w:val="00C11565"/>
    <w:rsid w:val="00C11AE2"/>
    <w:rsid w:val="00C1251D"/>
    <w:rsid w:val="00C16099"/>
    <w:rsid w:val="00C161B2"/>
    <w:rsid w:val="00C2296B"/>
    <w:rsid w:val="00C2665A"/>
    <w:rsid w:val="00C26DEC"/>
    <w:rsid w:val="00C27DA3"/>
    <w:rsid w:val="00C31558"/>
    <w:rsid w:val="00C31CF2"/>
    <w:rsid w:val="00C33FE3"/>
    <w:rsid w:val="00C35BB0"/>
    <w:rsid w:val="00C43434"/>
    <w:rsid w:val="00C455AF"/>
    <w:rsid w:val="00C50D92"/>
    <w:rsid w:val="00C522AB"/>
    <w:rsid w:val="00C52986"/>
    <w:rsid w:val="00C56EAC"/>
    <w:rsid w:val="00C602F6"/>
    <w:rsid w:val="00C64598"/>
    <w:rsid w:val="00C64CEE"/>
    <w:rsid w:val="00C66F95"/>
    <w:rsid w:val="00C7064F"/>
    <w:rsid w:val="00C7088D"/>
    <w:rsid w:val="00C737DD"/>
    <w:rsid w:val="00C75DA8"/>
    <w:rsid w:val="00C77A96"/>
    <w:rsid w:val="00C820F0"/>
    <w:rsid w:val="00C82A91"/>
    <w:rsid w:val="00C85011"/>
    <w:rsid w:val="00C86091"/>
    <w:rsid w:val="00C8763C"/>
    <w:rsid w:val="00C927B6"/>
    <w:rsid w:val="00C930A2"/>
    <w:rsid w:val="00C95F4C"/>
    <w:rsid w:val="00C96A9C"/>
    <w:rsid w:val="00C97103"/>
    <w:rsid w:val="00CA2005"/>
    <w:rsid w:val="00CA342F"/>
    <w:rsid w:val="00CA3EBC"/>
    <w:rsid w:val="00CB1A78"/>
    <w:rsid w:val="00CB236D"/>
    <w:rsid w:val="00CB5A5C"/>
    <w:rsid w:val="00CC20FF"/>
    <w:rsid w:val="00CC47E3"/>
    <w:rsid w:val="00CD4BC7"/>
    <w:rsid w:val="00CD4F65"/>
    <w:rsid w:val="00CE105E"/>
    <w:rsid w:val="00CE1A02"/>
    <w:rsid w:val="00CE4E14"/>
    <w:rsid w:val="00CF1333"/>
    <w:rsid w:val="00CF49D0"/>
    <w:rsid w:val="00CF5C50"/>
    <w:rsid w:val="00CF69F3"/>
    <w:rsid w:val="00CF6E4C"/>
    <w:rsid w:val="00D0068F"/>
    <w:rsid w:val="00D03F68"/>
    <w:rsid w:val="00D05ACA"/>
    <w:rsid w:val="00D13ABD"/>
    <w:rsid w:val="00D1514A"/>
    <w:rsid w:val="00D17B7E"/>
    <w:rsid w:val="00D208DD"/>
    <w:rsid w:val="00D22361"/>
    <w:rsid w:val="00D233F0"/>
    <w:rsid w:val="00D24316"/>
    <w:rsid w:val="00D24E2A"/>
    <w:rsid w:val="00D27184"/>
    <w:rsid w:val="00D306D4"/>
    <w:rsid w:val="00D33304"/>
    <w:rsid w:val="00D338A9"/>
    <w:rsid w:val="00D34509"/>
    <w:rsid w:val="00D36C26"/>
    <w:rsid w:val="00D3721B"/>
    <w:rsid w:val="00D4378F"/>
    <w:rsid w:val="00D461E8"/>
    <w:rsid w:val="00D50F0B"/>
    <w:rsid w:val="00D51B5A"/>
    <w:rsid w:val="00D52017"/>
    <w:rsid w:val="00D5231F"/>
    <w:rsid w:val="00D527AE"/>
    <w:rsid w:val="00D53EE2"/>
    <w:rsid w:val="00D55076"/>
    <w:rsid w:val="00D55167"/>
    <w:rsid w:val="00D57185"/>
    <w:rsid w:val="00D60569"/>
    <w:rsid w:val="00D614E9"/>
    <w:rsid w:val="00D615CB"/>
    <w:rsid w:val="00D61C1F"/>
    <w:rsid w:val="00D62918"/>
    <w:rsid w:val="00D73DD6"/>
    <w:rsid w:val="00D7507C"/>
    <w:rsid w:val="00D75E65"/>
    <w:rsid w:val="00D7788F"/>
    <w:rsid w:val="00D827FF"/>
    <w:rsid w:val="00D82C23"/>
    <w:rsid w:val="00D83DC7"/>
    <w:rsid w:val="00D85406"/>
    <w:rsid w:val="00D87168"/>
    <w:rsid w:val="00D903D8"/>
    <w:rsid w:val="00D909A2"/>
    <w:rsid w:val="00D9169A"/>
    <w:rsid w:val="00D91A31"/>
    <w:rsid w:val="00D95430"/>
    <w:rsid w:val="00DA0437"/>
    <w:rsid w:val="00DA2EDA"/>
    <w:rsid w:val="00DA33FC"/>
    <w:rsid w:val="00DA558E"/>
    <w:rsid w:val="00DA79E6"/>
    <w:rsid w:val="00DB212E"/>
    <w:rsid w:val="00DB2E8A"/>
    <w:rsid w:val="00DB3946"/>
    <w:rsid w:val="00DB7431"/>
    <w:rsid w:val="00DC012E"/>
    <w:rsid w:val="00DC12AE"/>
    <w:rsid w:val="00DC1DF6"/>
    <w:rsid w:val="00DC67D1"/>
    <w:rsid w:val="00DC68C8"/>
    <w:rsid w:val="00DD1244"/>
    <w:rsid w:val="00DD2A34"/>
    <w:rsid w:val="00DD2F76"/>
    <w:rsid w:val="00DD37DA"/>
    <w:rsid w:val="00DD4C4F"/>
    <w:rsid w:val="00DD5D16"/>
    <w:rsid w:val="00DD6689"/>
    <w:rsid w:val="00DE0859"/>
    <w:rsid w:val="00DF1054"/>
    <w:rsid w:val="00DF2E41"/>
    <w:rsid w:val="00DF571D"/>
    <w:rsid w:val="00DF737B"/>
    <w:rsid w:val="00E01701"/>
    <w:rsid w:val="00E0490D"/>
    <w:rsid w:val="00E05FDC"/>
    <w:rsid w:val="00E10EDE"/>
    <w:rsid w:val="00E12DB3"/>
    <w:rsid w:val="00E16435"/>
    <w:rsid w:val="00E16E8B"/>
    <w:rsid w:val="00E21148"/>
    <w:rsid w:val="00E25F52"/>
    <w:rsid w:val="00E32D64"/>
    <w:rsid w:val="00E32F20"/>
    <w:rsid w:val="00E334C8"/>
    <w:rsid w:val="00E40909"/>
    <w:rsid w:val="00E40A7B"/>
    <w:rsid w:val="00E40AEE"/>
    <w:rsid w:val="00E418F6"/>
    <w:rsid w:val="00E43B94"/>
    <w:rsid w:val="00E43D37"/>
    <w:rsid w:val="00E522CD"/>
    <w:rsid w:val="00E54386"/>
    <w:rsid w:val="00E60043"/>
    <w:rsid w:val="00E63095"/>
    <w:rsid w:val="00E65EFB"/>
    <w:rsid w:val="00E66091"/>
    <w:rsid w:val="00E66BC1"/>
    <w:rsid w:val="00E6796F"/>
    <w:rsid w:val="00E71EC3"/>
    <w:rsid w:val="00E73951"/>
    <w:rsid w:val="00E739D0"/>
    <w:rsid w:val="00E74396"/>
    <w:rsid w:val="00E84C70"/>
    <w:rsid w:val="00E85FE1"/>
    <w:rsid w:val="00E87478"/>
    <w:rsid w:val="00E87794"/>
    <w:rsid w:val="00E91A69"/>
    <w:rsid w:val="00E96B15"/>
    <w:rsid w:val="00E97C43"/>
    <w:rsid w:val="00EA6A92"/>
    <w:rsid w:val="00EB0BB2"/>
    <w:rsid w:val="00EB2D5F"/>
    <w:rsid w:val="00EB7105"/>
    <w:rsid w:val="00EB7897"/>
    <w:rsid w:val="00EC085E"/>
    <w:rsid w:val="00EC261A"/>
    <w:rsid w:val="00EC4BAC"/>
    <w:rsid w:val="00EC5971"/>
    <w:rsid w:val="00ED6386"/>
    <w:rsid w:val="00ED66AD"/>
    <w:rsid w:val="00EE0F62"/>
    <w:rsid w:val="00EE1173"/>
    <w:rsid w:val="00EE2A04"/>
    <w:rsid w:val="00EE3E72"/>
    <w:rsid w:val="00EE4786"/>
    <w:rsid w:val="00EF09A9"/>
    <w:rsid w:val="00EF5FF1"/>
    <w:rsid w:val="00EF75CB"/>
    <w:rsid w:val="00F07DBF"/>
    <w:rsid w:val="00F10FC3"/>
    <w:rsid w:val="00F126B4"/>
    <w:rsid w:val="00F12ACA"/>
    <w:rsid w:val="00F13BE6"/>
    <w:rsid w:val="00F20922"/>
    <w:rsid w:val="00F2206B"/>
    <w:rsid w:val="00F230DB"/>
    <w:rsid w:val="00F24021"/>
    <w:rsid w:val="00F248B2"/>
    <w:rsid w:val="00F25534"/>
    <w:rsid w:val="00F27CEA"/>
    <w:rsid w:val="00F3159B"/>
    <w:rsid w:val="00F328DE"/>
    <w:rsid w:val="00F372A6"/>
    <w:rsid w:val="00F37FF9"/>
    <w:rsid w:val="00F40233"/>
    <w:rsid w:val="00F41782"/>
    <w:rsid w:val="00F41CD6"/>
    <w:rsid w:val="00F4253F"/>
    <w:rsid w:val="00F42EC2"/>
    <w:rsid w:val="00F43C93"/>
    <w:rsid w:val="00F465C1"/>
    <w:rsid w:val="00F46708"/>
    <w:rsid w:val="00F46FDE"/>
    <w:rsid w:val="00F47771"/>
    <w:rsid w:val="00F51B12"/>
    <w:rsid w:val="00F5268F"/>
    <w:rsid w:val="00F53A07"/>
    <w:rsid w:val="00F555DF"/>
    <w:rsid w:val="00F56D4B"/>
    <w:rsid w:val="00F66CB5"/>
    <w:rsid w:val="00F71392"/>
    <w:rsid w:val="00F71410"/>
    <w:rsid w:val="00F747EF"/>
    <w:rsid w:val="00F8027D"/>
    <w:rsid w:val="00F807F6"/>
    <w:rsid w:val="00F8135F"/>
    <w:rsid w:val="00F82C7F"/>
    <w:rsid w:val="00F83BE5"/>
    <w:rsid w:val="00F84FB3"/>
    <w:rsid w:val="00F86382"/>
    <w:rsid w:val="00F86B41"/>
    <w:rsid w:val="00F91E37"/>
    <w:rsid w:val="00F93F0D"/>
    <w:rsid w:val="00F94B1B"/>
    <w:rsid w:val="00F94B84"/>
    <w:rsid w:val="00FA2A04"/>
    <w:rsid w:val="00FA3A5A"/>
    <w:rsid w:val="00FA3FAF"/>
    <w:rsid w:val="00FA53AA"/>
    <w:rsid w:val="00FA686E"/>
    <w:rsid w:val="00FB14CF"/>
    <w:rsid w:val="00FB2196"/>
    <w:rsid w:val="00FB32D6"/>
    <w:rsid w:val="00FB61C1"/>
    <w:rsid w:val="00FB6464"/>
    <w:rsid w:val="00FC26F6"/>
    <w:rsid w:val="00FC36EC"/>
    <w:rsid w:val="00FC4FAC"/>
    <w:rsid w:val="00FC7358"/>
    <w:rsid w:val="00FD3ECD"/>
    <w:rsid w:val="00FD51A8"/>
    <w:rsid w:val="00FD668E"/>
    <w:rsid w:val="00FD6D9F"/>
    <w:rsid w:val="00FD77FD"/>
    <w:rsid w:val="00FE01EA"/>
    <w:rsid w:val="00FE0AFF"/>
    <w:rsid w:val="00FE15DF"/>
    <w:rsid w:val="00FE39FC"/>
    <w:rsid w:val="00FE3A1B"/>
    <w:rsid w:val="00FE419A"/>
    <w:rsid w:val="00FE4638"/>
    <w:rsid w:val="00FE5A0C"/>
    <w:rsid w:val="00FE6746"/>
    <w:rsid w:val="00FE7B36"/>
    <w:rsid w:val="00FF4B51"/>
    <w:rsid w:val="00FF4FE9"/>
    <w:rsid w:val="00FF567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26061D-F689-4537-9794-8DCC371F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304"/>
    <w:pPr>
      <w:widowControl w:val="0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A4E68"/>
    <w:pPr>
      <w:widowControl w:val="0"/>
    </w:pPr>
    <w:rPr>
      <w:rFonts w:ascii="Arial" w:eastAsia="華康黑體 Std W3" w:hAnsi="Arial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02BF6"/>
    <w:rPr>
      <w:color w:val="0000FF"/>
      <w:u w:val="single"/>
    </w:rPr>
  </w:style>
  <w:style w:type="paragraph" w:customStyle="1" w:styleId="Default">
    <w:name w:val="Default"/>
    <w:rsid w:val="00B4615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1F782E"/>
    <w:rPr>
      <w:rFonts w:ascii="Arial" w:hAnsi="Arial"/>
      <w:sz w:val="18"/>
      <w:szCs w:val="18"/>
    </w:rPr>
  </w:style>
  <w:style w:type="paragraph" w:styleId="NormalnyWeb">
    <w:name w:val="Normal (Web)"/>
    <w:basedOn w:val="Normalny"/>
    <w:uiPriority w:val="99"/>
    <w:rsid w:val="00065EBB"/>
    <w:pPr>
      <w:widowControl/>
      <w:spacing w:before="100" w:beforeAutospacing="1" w:after="100" w:afterAutospacing="1"/>
    </w:pPr>
    <w:rPr>
      <w:rFonts w:eastAsia="SimSun"/>
      <w:kern w:val="0"/>
    </w:rPr>
  </w:style>
  <w:style w:type="character" w:customStyle="1" w:styleId="msonormal0">
    <w:name w:val="msonormal"/>
    <w:basedOn w:val="Domylnaczcionkaakapitu"/>
    <w:rsid w:val="00065EBB"/>
  </w:style>
  <w:style w:type="paragraph" w:styleId="Nagwek">
    <w:name w:val="header"/>
    <w:basedOn w:val="Normalny"/>
    <w:link w:val="NagwekZnak"/>
    <w:uiPriority w:val="99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Stopka">
    <w:name w:val="footer"/>
    <w:basedOn w:val="Normalny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Uwydatnienie">
    <w:name w:val="Emphasis"/>
    <w:basedOn w:val="Domylnaczcionkaakapitu"/>
    <w:qFormat/>
    <w:rsid w:val="00BF16C3"/>
    <w:rPr>
      <w:i/>
      <w:iCs/>
    </w:rPr>
  </w:style>
  <w:style w:type="paragraph" w:customStyle="1" w:styleId="1">
    <w:name w:val="清單段落1"/>
    <w:basedOn w:val="Normalny"/>
    <w:uiPriority w:val="34"/>
    <w:qFormat/>
    <w:rsid w:val="00BC1757"/>
    <w:pPr>
      <w:ind w:leftChars="200" w:left="480"/>
    </w:pPr>
  </w:style>
  <w:style w:type="character" w:customStyle="1" w:styleId="bodytitleblue1">
    <w:name w:val="body_title_blue1"/>
    <w:basedOn w:val="Domylnaczcionkaakapitu"/>
    <w:rsid w:val="008E5562"/>
    <w:rPr>
      <w:rFonts w:ascii="Arial" w:hAnsi="Arial" w:cs="Arial" w:hint="default"/>
      <w:b/>
      <w:bCs/>
      <w:color w:val="448CCB"/>
      <w:sz w:val="18"/>
      <w:szCs w:val="18"/>
    </w:rPr>
  </w:style>
  <w:style w:type="character" w:customStyle="1" w:styleId="EmailStyle261">
    <w:name w:val="EmailStyle261"/>
    <w:basedOn w:val="Domylnaczcionkaakapitu"/>
    <w:semiHidden/>
    <w:rsid w:val="00542189"/>
    <w:rPr>
      <w:rFonts w:ascii="Comic Sans MS" w:hAnsi="Comic Sans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66091"/>
    <w:rPr>
      <w:kern w:val="2"/>
    </w:rPr>
  </w:style>
  <w:style w:type="paragraph" w:styleId="Akapitzlist">
    <w:name w:val="List Paragraph"/>
    <w:basedOn w:val="Normalny"/>
    <w:uiPriority w:val="34"/>
    <w:qFormat/>
    <w:rsid w:val="00BA504B"/>
    <w:pPr>
      <w:ind w:leftChars="200" w:left="480"/>
    </w:pPr>
  </w:style>
  <w:style w:type="table" w:styleId="Jasnecieniowanieakcent5">
    <w:name w:val="Light Shading Accent 5"/>
    <w:basedOn w:val="Standardowy"/>
    <w:uiPriority w:val="60"/>
    <w:rsid w:val="00D461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淺色清單 - 輔色 11"/>
    <w:basedOn w:val="Standardowy"/>
    <w:uiPriority w:val="61"/>
    <w:rsid w:val="00D461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淺色網底 - 輔色 11"/>
    <w:basedOn w:val="Standardowy"/>
    <w:uiPriority w:val="60"/>
    <w:rsid w:val="00D461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E08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ingLiU" w:eastAsia="MingLiU" w:hAnsi="MingLiU" w:cs="MingLiU"/>
      <w:ker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E0859"/>
    <w:rPr>
      <w:rFonts w:ascii="MingLiU" w:eastAsia="MingLiU" w:hAnsi="MingLiU" w:cs="MingLiU"/>
      <w:sz w:val="24"/>
      <w:szCs w:val="24"/>
    </w:rPr>
  </w:style>
  <w:style w:type="paragraph" w:customStyle="1" w:styleId="Normalny1">
    <w:name w:val="Normalny1"/>
    <w:rsid w:val="009F409E"/>
    <w:pPr>
      <w:widowControl w:val="0"/>
      <w:spacing w:after="200" w:line="276" w:lineRule="auto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9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ali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support@palit.com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DA7CA-E81F-4870-919F-855D3D38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Links>
    <vt:vector size="12" baseType="variant">
      <vt:variant>
        <vt:i4>5963807</vt:i4>
      </vt:variant>
      <vt:variant>
        <vt:i4>3</vt:i4>
      </vt:variant>
      <vt:variant>
        <vt:i4>0</vt:i4>
      </vt:variant>
      <vt:variant>
        <vt:i4>5</vt:i4>
      </vt:variant>
      <vt:variant>
        <vt:lpwstr>http://www.palit.biz/</vt:lpwstr>
      </vt:variant>
      <vt:variant>
        <vt:lpwstr/>
      </vt:variant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mailto:support@palit.biz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</dc:creator>
  <cp:lastModifiedBy>m k</cp:lastModifiedBy>
  <cp:revision>12</cp:revision>
  <cp:lastPrinted>2010-04-23T07:14:00Z</cp:lastPrinted>
  <dcterms:created xsi:type="dcterms:W3CDTF">2019-04-30T01:37:00Z</dcterms:created>
  <dcterms:modified xsi:type="dcterms:W3CDTF">2020-04-08T10:50:00Z</dcterms:modified>
</cp:coreProperties>
</file>