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200" w:rsidRPr="00AC3509" w:rsidRDefault="00CF3D5D">
      <w:pPr>
        <w:pBdr>
          <w:top w:val="nil"/>
          <w:left w:val="nil"/>
          <w:bottom w:val="single" w:sz="6" w:space="1" w:color="000000"/>
          <w:right w:val="nil"/>
          <w:between w:val="nil"/>
        </w:pBdr>
        <w:tabs>
          <w:tab w:val="left" w:pos="720"/>
        </w:tabs>
        <w:spacing w:line="240" w:lineRule="auto"/>
        <w:ind w:left="0" w:right="-24" w:hanging="2"/>
        <w:jc w:val="center"/>
        <w:rPr>
          <w:rFonts w:ascii="Calibri" w:eastAsia="Calibri" w:hAnsi="Calibri" w:cs="Calibri"/>
          <w:color w:val="000000"/>
          <w:sz w:val="28"/>
          <w:szCs w:val="28"/>
          <w:lang w:val="pl-PL"/>
        </w:rPr>
      </w:pPr>
      <w:r w:rsidRPr="00AC3509">
        <w:rPr>
          <w:noProof/>
          <w:color w:val="000000"/>
          <w:lang w:val="pl-PL" w:eastAsia="pl-PL"/>
        </w:rPr>
        <w:drawing>
          <wp:inline distT="0" distB="0" distL="114300" distR="114300">
            <wp:extent cx="6578600" cy="810260"/>
            <wp:effectExtent l="0" t="0" r="0" b="0"/>
            <wp:docPr id="102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8102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sdt>
        <w:sdtPr>
          <w:rPr>
            <w:lang w:val="pl-PL"/>
          </w:rPr>
          <w:tag w:val="goog_rdk_0"/>
          <w:id w:val="-242572435"/>
          <w:showingPlcHdr/>
        </w:sdtPr>
        <w:sdtEndPr/>
        <w:sdtContent>
          <w:r w:rsidR="00FB5292" w:rsidRPr="00AC3509">
            <w:rPr>
              <w:lang w:val="pl-PL"/>
            </w:rPr>
            <w:t xml:space="preserve">     </w:t>
          </w:r>
        </w:sdtContent>
      </w:sdt>
      <w:r w:rsidR="00FB5292" w:rsidRPr="00AC3509">
        <w:rPr>
          <w:rFonts w:ascii="Calibri" w:eastAsia="Calibri" w:hAnsi="Calibri" w:cs="Calibri"/>
          <w:b/>
          <w:color w:val="000000"/>
          <w:sz w:val="28"/>
          <w:szCs w:val="28"/>
          <w:lang w:val="pl-PL"/>
        </w:rPr>
        <w:t>Seria G</w:t>
      </w:r>
      <w:r w:rsidRPr="00AC3509">
        <w:rPr>
          <w:rFonts w:ascii="Calibri" w:eastAsia="Calibri" w:hAnsi="Calibri" w:cs="Calibri"/>
          <w:b/>
          <w:color w:val="000000"/>
          <w:sz w:val="28"/>
          <w:szCs w:val="28"/>
          <w:lang w:val="pl-PL"/>
        </w:rPr>
        <w:t xml:space="preserve">AINWARD </w:t>
      </w:r>
      <w:proofErr w:type="spellStart"/>
      <w:r w:rsidRPr="00AC3509">
        <w:rPr>
          <w:rFonts w:ascii="Calibri" w:eastAsia="Calibri" w:hAnsi="Calibri" w:cs="Calibri"/>
          <w:b/>
          <w:color w:val="000000"/>
          <w:sz w:val="28"/>
          <w:szCs w:val="28"/>
          <w:lang w:val="pl-PL"/>
        </w:rPr>
        <w:t>GeForce</w:t>
      </w:r>
      <w:proofErr w:type="spellEnd"/>
      <w:r w:rsidRPr="00AC3509">
        <w:rPr>
          <w:rFonts w:ascii="Calibri" w:eastAsia="Calibri" w:hAnsi="Calibri" w:cs="Calibri"/>
          <w:b/>
          <w:color w:val="000000"/>
          <w:sz w:val="28"/>
          <w:szCs w:val="28"/>
          <w:lang w:val="pl-PL"/>
        </w:rPr>
        <w:t xml:space="preserve"> RTX 3050</w:t>
      </w:r>
    </w:p>
    <w:p w:rsidR="00FB5292" w:rsidRPr="00AC3509" w:rsidRDefault="00FB5292" w:rsidP="00E24B34">
      <w:pPr>
        <w:pBdr>
          <w:top w:val="nil"/>
          <w:left w:val="nil"/>
          <w:bottom w:val="nil"/>
          <w:right w:val="nil"/>
          <w:between w:val="nil"/>
        </w:pBdr>
        <w:spacing w:beforeLines="10" w:before="24" w:afterLines="10" w:after="24" w:line="360" w:lineRule="auto"/>
        <w:ind w:left="0" w:hanging="2"/>
        <w:rPr>
          <w:rFonts w:ascii="Calibri" w:eastAsia="Calibri" w:hAnsi="Calibri" w:cs="Calibri"/>
          <w:color w:val="000000"/>
          <w:sz w:val="22"/>
          <w:szCs w:val="22"/>
          <w:lang w:val="pl-PL"/>
        </w:rPr>
      </w:pPr>
      <w:proofErr w:type="spellStart"/>
      <w:r w:rsidRPr="00AC3509">
        <w:rPr>
          <w:rFonts w:ascii="Calibri" w:eastAsia="Calibri" w:hAnsi="Calibri" w:cs="Calibri"/>
          <w:color w:val="000000"/>
          <w:sz w:val="22"/>
          <w:szCs w:val="22"/>
          <w:lang w:val="pl-PL"/>
        </w:rPr>
        <w:t>Gainward</w:t>
      </w:r>
      <w:proofErr w:type="spellEnd"/>
      <w:r w:rsidRPr="00AC3509">
        <w:rPr>
          <w:rFonts w:ascii="Calibri" w:eastAsia="Calibri" w:hAnsi="Calibri" w:cs="Calibri"/>
          <w:color w:val="000000"/>
          <w:sz w:val="22"/>
          <w:szCs w:val="22"/>
          <w:lang w:val="pl-PL"/>
        </w:rPr>
        <w:t xml:space="preserve">, wiodąca marka na rynku kart graficznych dla entuzjastów  prezentuje nowe modele </w:t>
      </w:r>
      <w:proofErr w:type="spellStart"/>
      <w:r w:rsidRPr="00AC3509">
        <w:rPr>
          <w:rFonts w:ascii="Calibri" w:eastAsia="Calibri" w:hAnsi="Calibri" w:cs="Calibri"/>
          <w:color w:val="000000"/>
          <w:sz w:val="22"/>
          <w:szCs w:val="22"/>
          <w:lang w:val="pl-PL"/>
        </w:rPr>
        <w:t>Gainward</w:t>
      </w:r>
      <w:proofErr w:type="spellEnd"/>
      <w:r w:rsidRPr="00AC3509">
        <w:rPr>
          <w:rFonts w:ascii="Calibri" w:eastAsia="Calibri" w:hAnsi="Calibri" w:cs="Calibri"/>
          <w:color w:val="000000"/>
          <w:sz w:val="22"/>
          <w:szCs w:val="22"/>
          <w:lang w:val="pl-PL"/>
        </w:rPr>
        <w:t xml:space="preserve"> </w:t>
      </w:r>
      <w:proofErr w:type="spellStart"/>
      <w:r w:rsidRPr="00AC3509">
        <w:rPr>
          <w:rFonts w:ascii="Calibri" w:eastAsia="Calibri" w:hAnsi="Calibri" w:cs="Calibri"/>
          <w:color w:val="000000"/>
          <w:sz w:val="22"/>
          <w:szCs w:val="22"/>
          <w:lang w:val="pl-PL"/>
        </w:rPr>
        <w:t>GeForce</w:t>
      </w:r>
      <w:proofErr w:type="spellEnd"/>
      <w:r w:rsidRPr="00AC3509">
        <w:rPr>
          <w:rFonts w:ascii="Calibri" w:eastAsia="Calibri" w:hAnsi="Calibri" w:cs="Calibri"/>
          <w:color w:val="000000"/>
          <w:sz w:val="22"/>
          <w:szCs w:val="22"/>
          <w:lang w:val="pl-PL"/>
        </w:rPr>
        <w:t xml:space="preserve"> RTX 3050 </w:t>
      </w:r>
      <w:proofErr w:type="spellStart"/>
      <w:r w:rsidRPr="00AC3509">
        <w:rPr>
          <w:rFonts w:ascii="Calibri" w:eastAsia="Calibri" w:hAnsi="Calibri" w:cs="Calibri"/>
          <w:color w:val="000000"/>
          <w:sz w:val="22"/>
          <w:szCs w:val="22"/>
          <w:lang w:val="pl-PL"/>
        </w:rPr>
        <w:t>Ghost</w:t>
      </w:r>
      <w:proofErr w:type="spellEnd"/>
      <w:r w:rsidRPr="00AC3509">
        <w:rPr>
          <w:rFonts w:ascii="Calibri" w:eastAsia="Calibri" w:hAnsi="Calibri" w:cs="Calibri"/>
          <w:color w:val="000000"/>
          <w:sz w:val="22"/>
          <w:szCs w:val="22"/>
          <w:lang w:val="pl-PL"/>
        </w:rPr>
        <w:t xml:space="preserve"> i </w:t>
      </w:r>
      <w:proofErr w:type="spellStart"/>
      <w:r w:rsidRPr="00AC3509">
        <w:rPr>
          <w:rFonts w:ascii="Calibri" w:eastAsia="Calibri" w:hAnsi="Calibri" w:cs="Calibri"/>
          <w:color w:val="000000"/>
          <w:sz w:val="22"/>
          <w:szCs w:val="22"/>
          <w:lang w:val="pl-PL"/>
        </w:rPr>
        <w:t>Gainward</w:t>
      </w:r>
      <w:proofErr w:type="spellEnd"/>
      <w:r w:rsidRPr="00AC3509">
        <w:rPr>
          <w:rFonts w:ascii="Calibri" w:eastAsia="Calibri" w:hAnsi="Calibri" w:cs="Calibri"/>
          <w:color w:val="000000"/>
          <w:sz w:val="22"/>
          <w:szCs w:val="22"/>
          <w:lang w:val="pl-PL"/>
        </w:rPr>
        <w:t xml:space="preserve"> </w:t>
      </w:r>
      <w:proofErr w:type="spellStart"/>
      <w:r w:rsidRPr="00AC3509">
        <w:rPr>
          <w:rFonts w:ascii="Calibri" w:eastAsia="Calibri" w:hAnsi="Calibri" w:cs="Calibri"/>
          <w:color w:val="000000"/>
          <w:sz w:val="22"/>
          <w:szCs w:val="22"/>
          <w:lang w:val="pl-PL"/>
        </w:rPr>
        <w:t>GeForce</w:t>
      </w:r>
      <w:proofErr w:type="spellEnd"/>
      <w:r w:rsidRPr="00AC3509">
        <w:rPr>
          <w:rFonts w:ascii="Calibri" w:eastAsia="Calibri" w:hAnsi="Calibri" w:cs="Calibri"/>
          <w:color w:val="000000"/>
          <w:sz w:val="22"/>
          <w:szCs w:val="22"/>
          <w:lang w:val="pl-PL"/>
        </w:rPr>
        <w:t xml:space="preserve"> RTX 3050 </w:t>
      </w:r>
      <w:proofErr w:type="spellStart"/>
      <w:r w:rsidRPr="00AC3509">
        <w:rPr>
          <w:rFonts w:ascii="Calibri" w:eastAsia="Calibri" w:hAnsi="Calibri" w:cs="Calibri"/>
          <w:color w:val="000000"/>
          <w:sz w:val="22"/>
          <w:szCs w:val="22"/>
          <w:lang w:val="pl-PL"/>
        </w:rPr>
        <w:t>Pegasus</w:t>
      </w:r>
      <w:proofErr w:type="spellEnd"/>
      <w:r w:rsidRPr="00AC3509">
        <w:rPr>
          <w:rFonts w:ascii="Calibri" w:eastAsia="Calibri" w:hAnsi="Calibri" w:cs="Calibri"/>
          <w:color w:val="000000"/>
          <w:sz w:val="22"/>
          <w:szCs w:val="22"/>
          <w:lang w:val="pl-PL"/>
        </w:rPr>
        <w:t>.</w:t>
      </w:r>
    </w:p>
    <w:p w:rsidR="00E24B34" w:rsidRPr="00AC3509" w:rsidRDefault="00E24B34" w:rsidP="00E24B34">
      <w:pPr>
        <w:pBdr>
          <w:top w:val="nil"/>
          <w:left w:val="nil"/>
          <w:bottom w:val="nil"/>
          <w:right w:val="nil"/>
          <w:between w:val="nil"/>
        </w:pBdr>
        <w:spacing w:beforeLines="10" w:before="24" w:afterLines="10" w:after="24" w:line="360" w:lineRule="auto"/>
        <w:ind w:left="0" w:hanging="2"/>
        <w:rPr>
          <w:rFonts w:ascii="Calibri" w:eastAsia="Calibri" w:hAnsi="Calibri" w:cs="Calibri"/>
          <w:color w:val="000000"/>
          <w:sz w:val="22"/>
          <w:szCs w:val="22"/>
          <w:lang w:val="pl-PL"/>
        </w:rPr>
      </w:pPr>
    </w:p>
    <w:sdt>
      <w:sdtPr>
        <w:rPr>
          <w:lang w:val="pl-PL"/>
        </w:rPr>
        <w:tag w:val="goog_rdk_6"/>
        <w:id w:val="317694994"/>
      </w:sdtPr>
      <w:sdtEndPr/>
      <w:sdtContent>
        <w:p w:rsidR="00663200" w:rsidRPr="00AC3509" w:rsidRDefault="00AC3509" w:rsidP="003128F0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Lines="10" w:before="24" w:afterLines="10" w:after="24" w:line="360" w:lineRule="auto"/>
            <w:ind w:left="0" w:hanging="2"/>
            <w:rPr>
              <w:rFonts w:ascii="Calibri" w:eastAsia="Calibri" w:hAnsi="Calibri" w:cs="Calibri"/>
              <w:color w:val="000000"/>
              <w:sz w:val="22"/>
              <w:szCs w:val="22"/>
              <w:lang w:val="pl-PL"/>
            </w:rPr>
          </w:pPr>
          <w:proofErr w:type="spellStart"/>
          <w:r>
            <w:rPr>
              <w:rFonts w:ascii="Calibri" w:eastAsia="Calibri" w:hAnsi="Calibri" w:cs="Calibri"/>
              <w:color w:val="000000"/>
              <w:sz w:val="22"/>
              <w:szCs w:val="22"/>
              <w:lang w:val="pl-PL"/>
            </w:rPr>
            <w:t>G</w:t>
          </w:r>
          <w:r w:rsidR="003128F0" w:rsidRPr="00AC3509">
            <w:rPr>
              <w:rFonts w:ascii="Calibri" w:eastAsia="Calibri" w:hAnsi="Calibri" w:cs="Calibri"/>
              <w:color w:val="000000"/>
              <w:sz w:val="22"/>
              <w:szCs w:val="22"/>
              <w:lang w:val="pl-PL"/>
            </w:rPr>
            <w:t>eForce</w:t>
          </w:r>
          <w:proofErr w:type="spellEnd"/>
          <w:r w:rsidR="003128F0" w:rsidRPr="00AC3509">
            <w:rPr>
              <w:rFonts w:ascii="Calibri" w:eastAsia="Calibri" w:hAnsi="Calibri" w:cs="Calibri"/>
              <w:color w:val="000000"/>
              <w:sz w:val="22"/>
              <w:szCs w:val="22"/>
              <w:lang w:val="pl-PL"/>
            </w:rPr>
            <w:t xml:space="preserve"> RTX 3050 oferuje wydajność i efektywność architektury NVIDIA </w:t>
          </w:r>
          <w:proofErr w:type="spellStart"/>
          <w:r w:rsidR="003128F0" w:rsidRPr="00AC3509">
            <w:rPr>
              <w:rFonts w:ascii="Calibri" w:eastAsia="Calibri" w:hAnsi="Calibri" w:cs="Calibri"/>
              <w:color w:val="000000"/>
              <w:sz w:val="22"/>
              <w:szCs w:val="22"/>
              <w:lang w:val="pl-PL"/>
            </w:rPr>
            <w:t>Ampere</w:t>
          </w:r>
          <w:proofErr w:type="spellEnd"/>
          <w:r w:rsidR="003128F0" w:rsidRPr="00AC3509">
            <w:rPr>
              <w:rFonts w:ascii="Calibri" w:eastAsia="Calibri" w:hAnsi="Calibri" w:cs="Calibri"/>
              <w:color w:val="000000"/>
              <w:sz w:val="22"/>
              <w:szCs w:val="22"/>
              <w:lang w:val="pl-PL"/>
            </w:rPr>
            <w:t xml:space="preserve"> dostępną dla </w:t>
          </w:r>
          <w:r w:rsidR="003128F0" w:rsidRPr="00AC3509">
            <w:rPr>
              <w:rFonts w:ascii="Calibri" w:eastAsia="Calibri" w:hAnsi="Calibri" w:cs="Calibri"/>
              <w:color w:val="000000"/>
              <w:sz w:val="22"/>
              <w:szCs w:val="22"/>
              <w:lang w:val="pl-PL"/>
            </w:rPr>
            <w:t>jeszcze większej liczby</w:t>
          </w:r>
          <w:r w:rsidR="003128F0" w:rsidRPr="00AC3509">
            <w:rPr>
              <w:rFonts w:ascii="Calibri" w:eastAsia="Calibri" w:hAnsi="Calibri" w:cs="Calibri"/>
              <w:color w:val="000000"/>
              <w:sz w:val="22"/>
              <w:szCs w:val="22"/>
              <w:lang w:val="pl-PL"/>
            </w:rPr>
            <w:t xml:space="preserve"> graczy. Jest pierwszym procesorem graficznym klasy 50 do komputerów stacjonarnych, który obsługuje najnowsze gry wykorzystujące technologię Ray </w:t>
          </w:r>
          <w:proofErr w:type="spellStart"/>
          <w:r w:rsidR="003128F0" w:rsidRPr="00AC3509">
            <w:rPr>
              <w:rFonts w:ascii="Calibri" w:eastAsia="Calibri" w:hAnsi="Calibri" w:cs="Calibri"/>
              <w:color w:val="000000"/>
              <w:sz w:val="22"/>
              <w:szCs w:val="22"/>
              <w:lang w:val="pl-PL"/>
            </w:rPr>
            <w:t>Rracingu</w:t>
          </w:r>
          <w:proofErr w:type="spellEnd"/>
          <w:r w:rsidR="003128F0" w:rsidRPr="00AC3509">
            <w:rPr>
              <w:rFonts w:ascii="Calibri" w:eastAsia="Calibri" w:hAnsi="Calibri" w:cs="Calibri"/>
              <w:color w:val="000000"/>
              <w:sz w:val="22"/>
              <w:szCs w:val="22"/>
              <w:lang w:val="pl-PL"/>
            </w:rPr>
            <w:t xml:space="preserve"> z prędkością ponad 60 kl./s. RTX 3050 jest wyposażony w rdzenie RT drugiej generacji do Ray </w:t>
          </w:r>
          <w:proofErr w:type="spellStart"/>
          <w:r w:rsidR="003128F0" w:rsidRPr="00AC3509">
            <w:rPr>
              <w:rFonts w:ascii="Calibri" w:eastAsia="Calibri" w:hAnsi="Calibri" w:cs="Calibri"/>
              <w:color w:val="000000"/>
              <w:sz w:val="22"/>
              <w:szCs w:val="22"/>
              <w:lang w:val="pl-PL"/>
            </w:rPr>
            <w:t>Tracingu</w:t>
          </w:r>
          <w:proofErr w:type="spellEnd"/>
          <w:r w:rsidR="003128F0" w:rsidRPr="00AC3509">
            <w:rPr>
              <w:rFonts w:ascii="Calibri" w:eastAsia="Calibri" w:hAnsi="Calibri" w:cs="Calibri"/>
              <w:color w:val="000000"/>
              <w:sz w:val="22"/>
              <w:szCs w:val="22"/>
              <w:lang w:val="pl-PL"/>
            </w:rPr>
            <w:t xml:space="preserve"> i rdzenie Tensor trzeciej generacji do obsługi DLSS i AI. Ray </w:t>
          </w:r>
          <w:proofErr w:type="spellStart"/>
          <w:r w:rsidR="003128F0" w:rsidRPr="00AC3509">
            <w:rPr>
              <w:rFonts w:ascii="Calibri" w:eastAsia="Calibri" w:hAnsi="Calibri" w:cs="Calibri"/>
              <w:color w:val="000000"/>
              <w:sz w:val="22"/>
              <w:szCs w:val="22"/>
              <w:lang w:val="pl-PL"/>
            </w:rPr>
            <w:t>Tracing</w:t>
          </w:r>
          <w:proofErr w:type="spellEnd"/>
          <w:r w:rsidR="003128F0" w:rsidRPr="00AC3509">
            <w:rPr>
              <w:rFonts w:ascii="Calibri" w:eastAsia="Calibri" w:hAnsi="Calibri" w:cs="Calibri"/>
              <w:color w:val="000000"/>
              <w:sz w:val="22"/>
              <w:szCs w:val="22"/>
              <w:lang w:val="pl-PL"/>
            </w:rPr>
            <w:t xml:space="preserve"> jest już standardem w grach, a RTX 3050 sprawia, że ​​jest on </w:t>
          </w:r>
          <w:r>
            <w:rPr>
              <w:rFonts w:ascii="Calibri" w:eastAsia="Calibri" w:hAnsi="Calibri" w:cs="Calibri"/>
              <w:color w:val="000000"/>
              <w:sz w:val="22"/>
              <w:szCs w:val="22"/>
              <w:lang w:val="pl-PL"/>
            </w:rPr>
            <w:t>szerzej</w:t>
          </w:r>
          <w:r w:rsidR="003128F0" w:rsidRPr="00AC3509">
            <w:rPr>
              <w:rFonts w:ascii="Calibri" w:eastAsia="Calibri" w:hAnsi="Calibri" w:cs="Calibri"/>
              <w:color w:val="000000"/>
              <w:sz w:val="22"/>
              <w:szCs w:val="22"/>
              <w:lang w:val="pl-PL"/>
            </w:rPr>
            <w:t xml:space="preserve"> dostępny niż kiedykolwiek wcześniej</w:t>
          </w:r>
          <w:r w:rsidR="00E24B34" w:rsidRPr="00AC3509">
            <w:rPr>
              <w:noProof/>
              <w:color w:val="000000"/>
              <w:lang w:val="pl-PL" w:eastAsia="pl-PL"/>
            </w:rPr>
            <w:drawing>
              <wp:anchor distT="0" distB="0" distL="114300" distR="114300" simplePos="0" relativeHeight="251658240" behindDoc="0" locked="0" layoutInCell="1" hidden="0" allowOverlap="1" wp14:editId="40FF5607">
                <wp:simplePos x="0" y="0"/>
                <wp:positionH relativeFrom="leftMargin">
                  <wp:posOffset>4523731</wp:posOffset>
                </wp:positionH>
                <wp:positionV relativeFrom="topMargin">
                  <wp:posOffset>2346439</wp:posOffset>
                </wp:positionV>
                <wp:extent cx="2847340" cy="3257550"/>
                <wp:effectExtent l="0" t="0" r="0" b="0"/>
                <wp:wrapSquare wrapText="bothSides" distT="0" distB="0" distL="114300" distR="114300"/>
                <wp:docPr id="1030" name="image7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7340" cy="32575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E24B34" w:rsidRPr="00AC3509">
            <w:rPr>
              <w:lang w:val="pl-PL"/>
            </w:rPr>
            <w:t>.</w:t>
          </w:r>
        </w:p>
      </w:sdtContent>
    </w:sdt>
    <w:p w:rsidR="00FB5292" w:rsidRPr="00AC3509" w:rsidRDefault="00FB5292" w:rsidP="00E24B34">
      <w:pPr>
        <w:pBdr>
          <w:top w:val="nil"/>
          <w:left w:val="nil"/>
          <w:bottom w:val="nil"/>
          <w:right w:val="nil"/>
          <w:between w:val="nil"/>
        </w:pBdr>
        <w:spacing w:beforeLines="10" w:before="24" w:afterLines="10" w:after="24" w:line="360" w:lineRule="auto"/>
        <w:ind w:left="0" w:hanging="2"/>
        <w:rPr>
          <w:rFonts w:ascii="Calibri" w:eastAsia="Calibri" w:hAnsi="Calibri" w:cs="Calibri"/>
          <w:color w:val="000000"/>
          <w:sz w:val="22"/>
          <w:szCs w:val="22"/>
          <w:lang w:val="pl-PL"/>
        </w:rPr>
      </w:pPr>
    </w:p>
    <w:p w:rsidR="003128F0" w:rsidRPr="00AC3509" w:rsidRDefault="003128F0" w:rsidP="00E24B34">
      <w:pPr>
        <w:pBdr>
          <w:top w:val="nil"/>
          <w:left w:val="nil"/>
          <w:bottom w:val="nil"/>
          <w:right w:val="nil"/>
          <w:between w:val="nil"/>
        </w:pBdr>
        <w:spacing w:beforeLines="10" w:before="24" w:afterLines="10" w:after="24" w:line="360" w:lineRule="auto"/>
        <w:ind w:left="0" w:hanging="2"/>
        <w:rPr>
          <w:rFonts w:ascii="Calibri" w:eastAsia="Calibri" w:hAnsi="Calibri" w:cs="Calibri"/>
          <w:color w:val="000000"/>
          <w:sz w:val="22"/>
          <w:szCs w:val="22"/>
          <w:lang w:val="pl-PL"/>
        </w:rPr>
      </w:pPr>
      <w:r w:rsidRPr="00AC3509">
        <w:rPr>
          <w:rFonts w:ascii="Calibri" w:eastAsia="Calibri" w:hAnsi="Calibri" w:cs="Calibri"/>
          <w:color w:val="000000"/>
          <w:sz w:val="22"/>
          <w:szCs w:val="22"/>
          <w:lang w:val="pl-PL"/>
        </w:rPr>
        <w:t xml:space="preserve">Podobnie jak wszystkie procesory graficzne z serii RTX 30, </w:t>
      </w:r>
      <w:r w:rsidR="00AC3509">
        <w:rPr>
          <w:rFonts w:ascii="Calibri" w:eastAsia="Calibri" w:hAnsi="Calibri" w:cs="Calibri"/>
          <w:color w:val="000000"/>
          <w:sz w:val="22"/>
          <w:szCs w:val="22"/>
          <w:lang w:val="pl-PL"/>
        </w:rPr>
        <w:t xml:space="preserve">także </w:t>
      </w:r>
      <w:r w:rsidRPr="00AC3509">
        <w:rPr>
          <w:rFonts w:ascii="Calibri" w:eastAsia="Calibri" w:hAnsi="Calibri" w:cs="Calibri"/>
          <w:color w:val="000000"/>
          <w:sz w:val="22"/>
          <w:szCs w:val="22"/>
          <w:lang w:val="pl-PL"/>
        </w:rPr>
        <w:t>RTX 3050 obsługuje trzy innowacje w grach: NVIDIA DLSS, N</w:t>
      </w:r>
      <w:r w:rsidR="002E405B" w:rsidRPr="00AC3509">
        <w:rPr>
          <w:rFonts w:ascii="Calibri" w:eastAsia="Calibri" w:hAnsi="Calibri" w:cs="Calibri"/>
          <w:color w:val="000000"/>
          <w:sz w:val="22"/>
          <w:szCs w:val="22"/>
          <w:lang w:val="pl-PL"/>
        </w:rPr>
        <w:t xml:space="preserve">VIDIA </w:t>
      </w:r>
      <w:proofErr w:type="spellStart"/>
      <w:r w:rsidR="002E405B" w:rsidRPr="00AC3509">
        <w:rPr>
          <w:rFonts w:ascii="Calibri" w:eastAsia="Calibri" w:hAnsi="Calibri" w:cs="Calibri"/>
          <w:color w:val="000000"/>
          <w:sz w:val="22"/>
          <w:szCs w:val="22"/>
          <w:lang w:val="pl-PL"/>
        </w:rPr>
        <w:t>Reflex</w:t>
      </w:r>
      <w:proofErr w:type="spellEnd"/>
      <w:r w:rsidR="002E405B" w:rsidRPr="00AC3509">
        <w:rPr>
          <w:rFonts w:ascii="Calibri" w:eastAsia="Calibri" w:hAnsi="Calibri" w:cs="Calibri"/>
          <w:color w:val="000000"/>
          <w:sz w:val="22"/>
          <w:szCs w:val="22"/>
          <w:lang w:val="pl-PL"/>
        </w:rPr>
        <w:t xml:space="preserve"> i NVIDIA Broadcast. Z</w:t>
      </w:r>
      <w:r w:rsidRPr="00AC3509">
        <w:rPr>
          <w:rFonts w:ascii="Calibri" w:eastAsia="Calibri" w:hAnsi="Calibri" w:cs="Calibri"/>
          <w:color w:val="000000"/>
          <w:sz w:val="22"/>
          <w:szCs w:val="22"/>
          <w:lang w:val="pl-PL"/>
        </w:rPr>
        <w:t xml:space="preserve">większają </w:t>
      </w:r>
      <w:r w:rsidR="002E405B" w:rsidRPr="00AC3509">
        <w:rPr>
          <w:rFonts w:ascii="Calibri" w:eastAsia="Calibri" w:hAnsi="Calibri" w:cs="Calibri"/>
          <w:color w:val="000000"/>
          <w:sz w:val="22"/>
          <w:szCs w:val="22"/>
          <w:lang w:val="pl-PL"/>
        </w:rPr>
        <w:t xml:space="preserve">one </w:t>
      </w:r>
      <w:r w:rsidRPr="00AC3509">
        <w:rPr>
          <w:rFonts w:ascii="Calibri" w:eastAsia="Calibri" w:hAnsi="Calibri" w:cs="Calibri"/>
          <w:color w:val="000000"/>
          <w:sz w:val="22"/>
          <w:szCs w:val="22"/>
          <w:lang w:val="pl-PL"/>
        </w:rPr>
        <w:t xml:space="preserve">wydajność i poprawiają jakość obrazu. Wraz z </w:t>
      </w:r>
      <w:r w:rsidR="002E405B" w:rsidRPr="00AC3509">
        <w:rPr>
          <w:rFonts w:ascii="Calibri" w:eastAsia="Calibri" w:hAnsi="Calibri" w:cs="Calibri"/>
          <w:color w:val="000000"/>
          <w:sz w:val="22"/>
          <w:szCs w:val="22"/>
          <w:lang w:val="pl-PL"/>
        </w:rPr>
        <w:t xml:space="preserve">Ray </w:t>
      </w:r>
      <w:proofErr w:type="spellStart"/>
      <w:r w:rsidR="002E405B" w:rsidRPr="00AC3509">
        <w:rPr>
          <w:rFonts w:ascii="Calibri" w:eastAsia="Calibri" w:hAnsi="Calibri" w:cs="Calibri"/>
          <w:color w:val="000000"/>
          <w:sz w:val="22"/>
          <w:szCs w:val="22"/>
          <w:lang w:val="pl-PL"/>
        </w:rPr>
        <w:t>T</w:t>
      </w:r>
      <w:r w:rsidRPr="00AC3509">
        <w:rPr>
          <w:rFonts w:ascii="Calibri" w:eastAsia="Calibri" w:hAnsi="Calibri" w:cs="Calibri"/>
          <w:color w:val="000000"/>
          <w:sz w:val="22"/>
          <w:szCs w:val="22"/>
          <w:lang w:val="pl-PL"/>
        </w:rPr>
        <w:t>racingiem</w:t>
      </w:r>
      <w:proofErr w:type="spellEnd"/>
      <w:r w:rsidRPr="00AC3509">
        <w:rPr>
          <w:rFonts w:ascii="Calibri" w:eastAsia="Calibri" w:hAnsi="Calibri" w:cs="Calibri"/>
          <w:color w:val="000000"/>
          <w:sz w:val="22"/>
          <w:szCs w:val="22"/>
          <w:lang w:val="pl-PL"/>
        </w:rPr>
        <w:t xml:space="preserve"> w czasie rzeczywistym technologie te stanowią podstawę platformy gier </w:t>
      </w:r>
      <w:proofErr w:type="spellStart"/>
      <w:r w:rsidRPr="00AC3509">
        <w:rPr>
          <w:rFonts w:ascii="Calibri" w:eastAsia="Calibri" w:hAnsi="Calibri" w:cs="Calibri"/>
          <w:color w:val="000000"/>
          <w:sz w:val="22"/>
          <w:szCs w:val="22"/>
          <w:lang w:val="pl-PL"/>
        </w:rPr>
        <w:t>GeForce</w:t>
      </w:r>
      <w:proofErr w:type="spellEnd"/>
      <w:r w:rsidRPr="00AC3509">
        <w:rPr>
          <w:rFonts w:ascii="Calibri" w:eastAsia="Calibri" w:hAnsi="Calibri" w:cs="Calibri"/>
          <w:color w:val="000000"/>
          <w:sz w:val="22"/>
          <w:szCs w:val="22"/>
          <w:lang w:val="pl-PL"/>
        </w:rPr>
        <w:t>, która zapewnia niezrównaną wydajność i funkcje grom i graczom na całym świecie.</w:t>
      </w:r>
    </w:p>
    <w:p w:rsidR="00E24B34" w:rsidRPr="00AC3509" w:rsidRDefault="00E24B34" w:rsidP="00E24B34">
      <w:pPr>
        <w:pBdr>
          <w:top w:val="nil"/>
          <w:left w:val="nil"/>
          <w:bottom w:val="nil"/>
          <w:right w:val="nil"/>
          <w:between w:val="nil"/>
        </w:pBdr>
        <w:spacing w:beforeLines="10" w:before="24" w:afterLines="10" w:after="24" w:line="360" w:lineRule="auto"/>
        <w:ind w:left="0" w:hanging="2"/>
        <w:rPr>
          <w:rFonts w:ascii="Calibri" w:eastAsia="Calibri" w:hAnsi="Calibri" w:cs="Calibri"/>
          <w:color w:val="000000"/>
          <w:sz w:val="22"/>
          <w:szCs w:val="22"/>
          <w:lang w:val="pl-PL"/>
        </w:rPr>
      </w:pPr>
    </w:p>
    <w:p w:rsidR="003128F0" w:rsidRPr="00AC3509" w:rsidRDefault="003128F0" w:rsidP="00E24B34">
      <w:pPr>
        <w:pBdr>
          <w:top w:val="nil"/>
          <w:left w:val="nil"/>
          <w:bottom w:val="nil"/>
          <w:right w:val="nil"/>
          <w:between w:val="nil"/>
        </w:pBdr>
        <w:spacing w:beforeLines="10" w:before="24" w:afterLines="10" w:after="24" w:line="360" w:lineRule="auto"/>
        <w:ind w:left="0" w:hanging="2"/>
        <w:rPr>
          <w:rFonts w:ascii="Calibri" w:eastAsia="Calibri" w:hAnsi="Calibri" w:cs="Calibri"/>
          <w:color w:val="000000"/>
          <w:sz w:val="22"/>
          <w:szCs w:val="22"/>
          <w:lang w:val="pl-PL"/>
        </w:rPr>
      </w:pPr>
      <w:r w:rsidRPr="00AC3509">
        <w:rPr>
          <w:rFonts w:ascii="Calibri" w:eastAsia="Calibri" w:hAnsi="Calibri" w:cs="Calibri"/>
          <w:color w:val="000000"/>
          <w:sz w:val="22"/>
          <w:szCs w:val="22"/>
          <w:lang w:val="pl-PL"/>
        </w:rPr>
        <w:t xml:space="preserve">Karty </w:t>
      </w:r>
      <w:proofErr w:type="spellStart"/>
      <w:r w:rsidRPr="00AC3509">
        <w:rPr>
          <w:rFonts w:ascii="Calibri" w:eastAsia="Calibri" w:hAnsi="Calibri" w:cs="Calibri"/>
          <w:color w:val="000000"/>
          <w:sz w:val="22"/>
          <w:szCs w:val="22"/>
          <w:lang w:val="pl-PL"/>
        </w:rPr>
        <w:t>Gainward</w:t>
      </w:r>
      <w:proofErr w:type="spellEnd"/>
      <w:r w:rsidRPr="00AC3509">
        <w:rPr>
          <w:rFonts w:ascii="Calibri" w:eastAsia="Calibri" w:hAnsi="Calibri" w:cs="Calibri"/>
          <w:color w:val="000000"/>
          <w:sz w:val="22"/>
          <w:szCs w:val="22"/>
          <w:lang w:val="pl-PL"/>
        </w:rPr>
        <w:t xml:space="preserve"> </w:t>
      </w:r>
      <w:proofErr w:type="spellStart"/>
      <w:r w:rsidRPr="00AC3509">
        <w:rPr>
          <w:rFonts w:ascii="Calibri" w:eastAsia="Calibri" w:hAnsi="Calibri" w:cs="Calibri"/>
          <w:color w:val="000000"/>
          <w:sz w:val="22"/>
          <w:szCs w:val="22"/>
          <w:lang w:val="pl-PL"/>
        </w:rPr>
        <w:t>GeForce</w:t>
      </w:r>
      <w:proofErr w:type="spellEnd"/>
      <w:r w:rsidRPr="00AC3509">
        <w:rPr>
          <w:rFonts w:ascii="Calibri" w:eastAsia="Calibri" w:hAnsi="Calibri" w:cs="Calibri"/>
          <w:color w:val="000000"/>
          <w:sz w:val="22"/>
          <w:szCs w:val="22"/>
          <w:lang w:val="pl-PL"/>
        </w:rPr>
        <w:t xml:space="preserve"> RTX 3050 </w:t>
      </w:r>
      <w:proofErr w:type="spellStart"/>
      <w:r w:rsidRPr="00AC3509">
        <w:rPr>
          <w:rFonts w:ascii="Calibri" w:eastAsia="Calibri" w:hAnsi="Calibri" w:cs="Calibri"/>
          <w:color w:val="000000"/>
          <w:sz w:val="22"/>
          <w:szCs w:val="22"/>
          <w:lang w:val="pl-PL"/>
        </w:rPr>
        <w:t>Ghost</w:t>
      </w:r>
      <w:proofErr w:type="spellEnd"/>
      <w:r w:rsidRPr="00AC3509">
        <w:rPr>
          <w:rFonts w:ascii="Calibri" w:eastAsia="Calibri" w:hAnsi="Calibri" w:cs="Calibri"/>
          <w:color w:val="000000"/>
          <w:sz w:val="22"/>
          <w:szCs w:val="22"/>
          <w:lang w:val="pl-PL"/>
        </w:rPr>
        <w:t xml:space="preserve"> wyposażone są w układ chłodzący z dwoma wentylatorami i oświetlenie RGB. RTX 3050 </w:t>
      </w:r>
      <w:proofErr w:type="spellStart"/>
      <w:r w:rsidRPr="00AC3509">
        <w:rPr>
          <w:rFonts w:ascii="Calibri" w:eastAsia="Calibri" w:hAnsi="Calibri" w:cs="Calibri"/>
          <w:color w:val="000000"/>
          <w:sz w:val="22"/>
          <w:szCs w:val="22"/>
          <w:lang w:val="pl-PL"/>
        </w:rPr>
        <w:t>Pegasus</w:t>
      </w:r>
      <w:proofErr w:type="spellEnd"/>
      <w:r w:rsidRPr="00AC3509">
        <w:rPr>
          <w:rFonts w:ascii="Calibri" w:eastAsia="Calibri" w:hAnsi="Calibri" w:cs="Calibri"/>
          <w:color w:val="000000"/>
          <w:sz w:val="22"/>
          <w:szCs w:val="22"/>
          <w:lang w:val="pl-PL"/>
        </w:rPr>
        <w:t xml:space="preserve"> - w chłodzenie z jednym wentylatorem oraz podświetlenie RGB na grzbiecie karty.</w:t>
      </w:r>
    </w:p>
    <w:p w:rsidR="00E24B34" w:rsidRPr="00AC3509" w:rsidRDefault="00E24B34" w:rsidP="00E24B34">
      <w:pPr>
        <w:pBdr>
          <w:top w:val="nil"/>
          <w:left w:val="nil"/>
          <w:bottom w:val="nil"/>
          <w:right w:val="nil"/>
          <w:between w:val="nil"/>
        </w:pBdr>
        <w:spacing w:beforeLines="10" w:before="24" w:afterLines="10" w:after="24" w:line="360" w:lineRule="auto"/>
        <w:ind w:left="0" w:hanging="2"/>
        <w:rPr>
          <w:rFonts w:ascii="Calibri" w:eastAsia="Calibri" w:hAnsi="Calibri" w:cs="Calibri"/>
          <w:color w:val="000000"/>
          <w:sz w:val="22"/>
          <w:szCs w:val="22"/>
          <w:lang w:val="pl-PL"/>
        </w:rPr>
      </w:pPr>
    </w:p>
    <w:p w:rsidR="002E405B" w:rsidRPr="00AC3509" w:rsidRDefault="002E405B" w:rsidP="00E24B34">
      <w:pPr>
        <w:pBdr>
          <w:top w:val="nil"/>
          <w:left w:val="nil"/>
          <w:bottom w:val="nil"/>
          <w:right w:val="nil"/>
          <w:between w:val="nil"/>
        </w:pBdr>
        <w:spacing w:beforeLines="10" w:before="24" w:afterLines="10" w:after="24" w:line="360" w:lineRule="auto"/>
        <w:ind w:left="0" w:hanging="2"/>
        <w:rPr>
          <w:rFonts w:ascii="Calibri" w:eastAsia="Calibri" w:hAnsi="Calibri" w:cs="Calibri"/>
          <w:color w:val="000000"/>
          <w:sz w:val="22"/>
          <w:szCs w:val="22"/>
          <w:lang w:val="pl-PL"/>
        </w:rPr>
      </w:pPr>
      <w:r w:rsidRPr="00AC3509">
        <w:rPr>
          <w:rFonts w:ascii="Calibri" w:eastAsia="Calibri" w:hAnsi="Calibri" w:cs="Calibri"/>
          <w:color w:val="000000"/>
          <w:sz w:val="22"/>
          <w:szCs w:val="22"/>
          <w:lang w:val="pl-PL"/>
        </w:rPr>
        <w:t xml:space="preserve">Oba </w:t>
      </w:r>
      <w:r w:rsidR="00AC3509" w:rsidRPr="00AC3509">
        <w:rPr>
          <w:rFonts w:ascii="Calibri" w:eastAsia="Calibri" w:hAnsi="Calibri" w:cs="Calibri"/>
          <w:color w:val="000000"/>
          <w:sz w:val="22"/>
          <w:szCs w:val="22"/>
          <w:lang w:val="pl-PL"/>
        </w:rPr>
        <w:t>rozwiązania</w:t>
      </w:r>
      <w:bookmarkStart w:id="0" w:name="_GoBack"/>
      <w:bookmarkEnd w:id="0"/>
      <w:r w:rsidRPr="00AC3509">
        <w:rPr>
          <w:rFonts w:ascii="Calibri" w:eastAsia="Calibri" w:hAnsi="Calibri" w:cs="Calibri"/>
          <w:color w:val="000000"/>
          <w:sz w:val="22"/>
          <w:szCs w:val="22"/>
          <w:lang w:val="pl-PL"/>
        </w:rPr>
        <w:t xml:space="preserve"> zapewniają niski poziom hałasu nawet w mocno obciążonym środowisku gier, wyposażone są także w funkcję „Zero RPM”. </w:t>
      </w:r>
      <w:proofErr w:type="spellStart"/>
      <w:r w:rsidRPr="00AC3509">
        <w:rPr>
          <w:rFonts w:ascii="Calibri" w:eastAsia="Calibri" w:hAnsi="Calibri" w:cs="Calibri"/>
          <w:color w:val="000000"/>
          <w:sz w:val="22"/>
          <w:szCs w:val="22"/>
          <w:lang w:val="pl-PL"/>
        </w:rPr>
        <w:t>Gainward</w:t>
      </w:r>
      <w:proofErr w:type="spellEnd"/>
      <w:r w:rsidRPr="00AC3509">
        <w:rPr>
          <w:rFonts w:ascii="Calibri" w:eastAsia="Calibri" w:hAnsi="Calibri" w:cs="Calibri"/>
          <w:color w:val="000000"/>
          <w:sz w:val="22"/>
          <w:szCs w:val="22"/>
          <w:lang w:val="pl-PL"/>
        </w:rPr>
        <w:t xml:space="preserve"> </w:t>
      </w:r>
      <w:proofErr w:type="spellStart"/>
      <w:r w:rsidRPr="00AC3509">
        <w:rPr>
          <w:rFonts w:ascii="Calibri" w:eastAsia="Calibri" w:hAnsi="Calibri" w:cs="Calibri"/>
          <w:color w:val="000000"/>
          <w:sz w:val="22"/>
          <w:szCs w:val="22"/>
          <w:lang w:val="pl-PL"/>
        </w:rPr>
        <w:t>GeForce</w:t>
      </w:r>
      <w:proofErr w:type="spellEnd"/>
      <w:r w:rsidRPr="00AC3509">
        <w:rPr>
          <w:rFonts w:ascii="Calibri" w:eastAsia="Calibri" w:hAnsi="Calibri" w:cs="Calibri"/>
          <w:color w:val="000000"/>
          <w:sz w:val="22"/>
          <w:szCs w:val="22"/>
          <w:lang w:val="pl-PL"/>
        </w:rPr>
        <w:t xml:space="preserve"> RTX 3050 </w:t>
      </w:r>
      <w:proofErr w:type="spellStart"/>
      <w:r w:rsidRPr="00AC3509">
        <w:rPr>
          <w:rFonts w:ascii="Calibri" w:eastAsia="Calibri" w:hAnsi="Calibri" w:cs="Calibri"/>
          <w:color w:val="000000"/>
          <w:sz w:val="22"/>
          <w:szCs w:val="22"/>
          <w:lang w:val="pl-PL"/>
        </w:rPr>
        <w:t>Ghost</w:t>
      </w:r>
      <w:proofErr w:type="spellEnd"/>
      <w:r w:rsidRPr="00AC3509">
        <w:rPr>
          <w:rFonts w:ascii="Calibri" w:eastAsia="Calibri" w:hAnsi="Calibri" w:cs="Calibri"/>
          <w:color w:val="000000"/>
          <w:sz w:val="22"/>
          <w:szCs w:val="22"/>
          <w:lang w:val="pl-PL"/>
        </w:rPr>
        <w:t xml:space="preserve"> OC i </w:t>
      </w:r>
      <w:proofErr w:type="spellStart"/>
      <w:r w:rsidRPr="00AC3509">
        <w:rPr>
          <w:rFonts w:ascii="Calibri" w:eastAsia="Calibri" w:hAnsi="Calibri" w:cs="Calibri"/>
          <w:color w:val="000000"/>
          <w:sz w:val="22"/>
          <w:szCs w:val="22"/>
          <w:lang w:val="pl-PL"/>
        </w:rPr>
        <w:t>Gainward</w:t>
      </w:r>
      <w:proofErr w:type="spellEnd"/>
      <w:r w:rsidRPr="00AC3509">
        <w:rPr>
          <w:rFonts w:ascii="Calibri" w:eastAsia="Calibri" w:hAnsi="Calibri" w:cs="Calibri"/>
          <w:color w:val="000000"/>
          <w:sz w:val="22"/>
          <w:szCs w:val="22"/>
          <w:lang w:val="pl-PL"/>
        </w:rPr>
        <w:t xml:space="preserve"> </w:t>
      </w:r>
      <w:proofErr w:type="spellStart"/>
      <w:r w:rsidRPr="00AC3509">
        <w:rPr>
          <w:rFonts w:ascii="Calibri" w:eastAsia="Calibri" w:hAnsi="Calibri" w:cs="Calibri"/>
          <w:color w:val="000000"/>
          <w:sz w:val="22"/>
          <w:szCs w:val="22"/>
          <w:lang w:val="pl-PL"/>
        </w:rPr>
        <w:t>GeForce</w:t>
      </w:r>
      <w:proofErr w:type="spellEnd"/>
      <w:r w:rsidRPr="00AC3509">
        <w:rPr>
          <w:rFonts w:ascii="Calibri" w:eastAsia="Calibri" w:hAnsi="Calibri" w:cs="Calibri"/>
          <w:color w:val="000000"/>
          <w:sz w:val="22"/>
          <w:szCs w:val="22"/>
          <w:lang w:val="pl-PL"/>
        </w:rPr>
        <w:t xml:space="preserve"> RTX 3050 </w:t>
      </w:r>
      <w:proofErr w:type="spellStart"/>
      <w:r w:rsidRPr="00AC3509">
        <w:rPr>
          <w:rFonts w:ascii="Calibri" w:eastAsia="Calibri" w:hAnsi="Calibri" w:cs="Calibri"/>
          <w:color w:val="000000"/>
          <w:sz w:val="22"/>
          <w:szCs w:val="22"/>
          <w:lang w:val="pl-PL"/>
        </w:rPr>
        <w:t>Pegasus</w:t>
      </w:r>
      <w:proofErr w:type="spellEnd"/>
      <w:r w:rsidRPr="00AC3509">
        <w:rPr>
          <w:rFonts w:ascii="Calibri" w:eastAsia="Calibri" w:hAnsi="Calibri" w:cs="Calibri"/>
          <w:color w:val="000000"/>
          <w:sz w:val="22"/>
          <w:szCs w:val="22"/>
          <w:lang w:val="pl-PL"/>
        </w:rPr>
        <w:t xml:space="preserve"> OC są fabrycznie podkręcone, co zapewnia dodatkową liczbę klatek na sekundę dla najbardziej wymagających entuzjastów gier. Dzięki niemu użytkownicy doświadczą zupełnie nowej klasy środowiska gier 4K o zwiększonej wydajności.</w:t>
      </w:r>
    </w:p>
    <w:p w:rsidR="00E24B34" w:rsidRPr="00AC3509" w:rsidRDefault="00E24B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  <w:lang w:val="pl-PL"/>
        </w:rPr>
      </w:pPr>
    </w:p>
    <w:tbl>
      <w:tblPr>
        <w:tblStyle w:val="a1"/>
        <w:tblW w:w="10792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1984"/>
        <w:gridCol w:w="49"/>
        <w:gridCol w:w="1936"/>
        <w:gridCol w:w="97"/>
        <w:gridCol w:w="1984"/>
        <w:gridCol w:w="2082"/>
      </w:tblGrid>
      <w:tr w:rsidR="00663200" w:rsidRPr="00AC3509">
        <w:trPr>
          <w:trHeight w:val="318"/>
        </w:trPr>
        <w:tc>
          <w:tcPr>
            <w:tcW w:w="10792" w:type="dxa"/>
            <w:gridSpan w:val="7"/>
          </w:tcPr>
          <w:p w:rsidR="00663200" w:rsidRPr="00AC3509" w:rsidRDefault="00394719" w:rsidP="00394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lang w:val="pl-PL"/>
              </w:rPr>
            </w:pPr>
            <w:r w:rsidRPr="00AC3509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val="pl-PL"/>
              </w:rPr>
              <w:t xml:space="preserve">Seria </w:t>
            </w:r>
            <w:r w:rsidR="00CF3D5D" w:rsidRPr="00AC3509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val="pl-PL"/>
              </w:rPr>
              <w:t xml:space="preserve">GAINWARD </w:t>
            </w:r>
            <w:proofErr w:type="spellStart"/>
            <w:r w:rsidR="00CF3D5D" w:rsidRPr="00AC3509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val="pl-PL"/>
              </w:rPr>
              <w:t>GeForce</w:t>
            </w:r>
            <w:proofErr w:type="spellEnd"/>
            <w:r w:rsidR="00CF3D5D" w:rsidRPr="00AC3509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val="pl-PL"/>
              </w:rPr>
              <w:t xml:space="preserve"> RTX 3050</w:t>
            </w:r>
          </w:p>
        </w:tc>
      </w:tr>
      <w:tr w:rsidR="00663200" w:rsidRPr="00AC3509">
        <w:trPr>
          <w:trHeight w:val="318"/>
        </w:trPr>
        <w:tc>
          <w:tcPr>
            <w:tcW w:w="10792" w:type="dxa"/>
            <w:gridSpan w:val="7"/>
          </w:tcPr>
          <w:p w:rsidR="00663200" w:rsidRPr="00AC3509" w:rsidRDefault="00394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lang w:val="pl-PL"/>
              </w:rPr>
            </w:pPr>
            <w:r w:rsidRPr="00AC3509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val="pl-PL"/>
              </w:rPr>
              <w:t>Specyfikacja</w:t>
            </w:r>
          </w:p>
        </w:tc>
      </w:tr>
      <w:tr w:rsidR="00663200" w:rsidRPr="00AC3509">
        <w:trPr>
          <w:trHeight w:val="318"/>
        </w:trPr>
        <w:tc>
          <w:tcPr>
            <w:tcW w:w="2660" w:type="dxa"/>
          </w:tcPr>
          <w:p w:rsidR="00663200" w:rsidRPr="00AC3509" w:rsidRDefault="00394719" w:rsidP="00394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</w:pPr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Nazwa</w:t>
            </w:r>
          </w:p>
        </w:tc>
        <w:tc>
          <w:tcPr>
            <w:tcW w:w="1984" w:type="dxa"/>
            <w:tcBorders>
              <w:right w:val="single" w:sz="6" w:space="0" w:color="000000"/>
            </w:tcBorders>
          </w:tcPr>
          <w:p w:rsidR="00663200" w:rsidRPr="00AC3509" w:rsidRDefault="00CF3D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</w:pPr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GAINWARD</w:t>
            </w:r>
          </w:p>
          <w:p w:rsidR="00663200" w:rsidRPr="00AC3509" w:rsidRDefault="00CF3D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</w:pPr>
            <w:proofErr w:type="spellStart"/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GeForce</w:t>
            </w:r>
            <w:proofErr w:type="spellEnd"/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 xml:space="preserve"> RTX 3050</w:t>
            </w:r>
          </w:p>
          <w:p w:rsidR="00663200" w:rsidRPr="00AC3509" w:rsidRDefault="00CF3D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</w:pPr>
            <w:proofErr w:type="spellStart"/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Ghost</w:t>
            </w:r>
            <w:proofErr w:type="spellEnd"/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 xml:space="preserve"> OC</w:t>
            </w:r>
          </w:p>
        </w:tc>
        <w:tc>
          <w:tcPr>
            <w:tcW w:w="1985" w:type="dxa"/>
            <w:gridSpan w:val="2"/>
            <w:tcBorders>
              <w:right w:val="single" w:sz="6" w:space="0" w:color="000000"/>
            </w:tcBorders>
          </w:tcPr>
          <w:p w:rsidR="00663200" w:rsidRPr="00AC3509" w:rsidRDefault="00CF3D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</w:pPr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GAINWARD</w:t>
            </w:r>
          </w:p>
          <w:p w:rsidR="00663200" w:rsidRPr="00AC3509" w:rsidRDefault="00CF3D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</w:pPr>
            <w:proofErr w:type="spellStart"/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GeForce</w:t>
            </w:r>
            <w:proofErr w:type="spellEnd"/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 xml:space="preserve"> RTX 3050</w:t>
            </w:r>
          </w:p>
          <w:p w:rsidR="00663200" w:rsidRPr="00AC3509" w:rsidRDefault="00CF3D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</w:pPr>
            <w:proofErr w:type="spellStart"/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Ghost</w:t>
            </w:r>
            <w:proofErr w:type="spellEnd"/>
          </w:p>
        </w:tc>
        <w:tc>
          <w:tcPr>
            <w:tcW w:w="2081" w:type="dxa"/>
            <w:gridSpan w:val="2"/>
            <w:tcBorders>
              <w:right w:val="single" w:sz="6" w:space="0" w:color="000000"/>
            </w:tcBorders>
          </w:tcPr>
          <w:p w:rsidR="00663200" w:rsidRPr="00AC3509" w:rsidRDefault="00CF3D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</w:pPr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GAINWARD</w:t>
            </w:r>
          </w:p>
          <w:p w:rsidR="00663200" w:rsidRPr="00AC3509" w:rsidRDefault="00CF3D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</w:pPr>
            <w:proofErr w:type="spellStart"/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GeForce</w:t>
            </w:r>
            <w:proofErr w:type="spellEnd"/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 xml:space="preserve"> RTX 3050</w:t>
            </w:r>
          </w:p>
          <w:p w:rsidR="00663200" w:rsidRPr="00AC3509" w:rsidRDefault="00CF3D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</w:pPr>
            <w:proofErr w:type="spellStart"/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Pegasus</w:t>
            </w:r>
            <w:proofErr w:type="spellEnd"/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 xml:space="preserve"> OC</w:t>
            </w:r>
          </w:p>
        </w:tc>
        <w:tc>
          <w:tcPr>
            <w:tcW w:w="2082" w:type="dxa"/>
            <w:tcBorders>
              <w:right w:val="single" w:sz="6" w:space="0" w:color="000000"/>
            </w:tcBorders>
          </w:tcPr>
          <w:p w:rsidR="00663200" w:rsidRPr="00AC3509" w:rsidRDefault="00CF3D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</w:pPr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GAINWARD</w:t>
            </w:r>
          </w:p>
          <w:p w:rsidR="00663200" w:rsidRPr="00AC3509" w:rsidRDefault="00CF3D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</w:pPr>
            <w:proofErr w:type="spellStart"/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GeForce</w:t>
            </w:r>
            <w:proofErr w:type="spellEnd"/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 xml:space="preserve"> RTX 3050</w:t>
            </w:r>
          </w:p>
          <w:p w:rsidR="00663200" w:rsidRPr="00AC3509" w:rsidRDefault="00CF3D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</w:pPr>
            <w:proofErr w:type="spellStart"/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Pegasus</w:t>
            </w:r>
            <w:proofErr w:type="spellEnd"/>
          </w:p>
        </w:tc>
      </w:tr>
      <w:tr w:rsidR="00663200" w:rsidRPr="00AC3509">
        <w:trPr>
          <w:trHeight w:val="318"/>
        </w:trPr>
        <w:tc>
          <w:tcPr>
            <w:tcW w:w="2660" w:type="dxa"/>
          </w:tcPr>
          <w:p w:rsidR="00663200" w:rsidRPr="00AC3509" w:rsidRDefault="00CF3D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</w:pPr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GPU Chip</w:t>
            </w:r>
          </w:p>
        </w:tc>
        <w:tc>
          <w:tcPr>
            <w:tcW w:w="8132" w:type="dxa"/>
            <w:gridSpan w:val="6"/>
            <w:tcBorders>
              <w:right w:val="single" w:sz="6" w:space="0" w:color="000000"/>
            </w:tcBorders>
          </w:tcPr>
          <w:p w:rsidR="00663200" w:rsidRPr="00AC3509" w:rsidRDefault="00CF3D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</w:pPr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 xml:space="preserve">NVIDIA® </w:t>
            </w:r>
            <w:proofErr w:type="spellStart"/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GeForce</w:t>
            </w:r>
            <w:proofErr w:type="spellEnd"/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 xml:space="preserve"> RTX 3050 </w:t>
            </w:r>
          </w:p>
        </w:tc>
      </w:tr>
      <w:tr w:rsidR="00663200" w:rsidRPr="00AC3509">
        <w:trPr>
          <w:trHeight w:val="318"/>
        </w:trPr>
        <w:tc>
          <w:tcPr>
            <w:tcW w:w="2660" w:type="dxa"/>
          </w:tcPr>
          <w:p w:rsidR="00663200" w:rsidRPr="00AC3509" w:rsidRDefault="00394719" w:rsidP="00394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</w:pPr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 xml:space="preserve">Rdzenie </w:t>
            </w:r>
            <w:r w:rsidR="00CF3D5D"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CUDA</w:t>
            </w:r>
          </w:p>
        </w:tc>
        <w:tc>
          <w:tcPr>
            <w:tcW w:w="8132" w:type="dxa"/>
            <w:gridSpan w:val="6"/>
            <w:tcBorders>
              <w:right w:val="single" w:sz="6" w:space="0" w:color="000000"/>
            </w:tcBorders>
            <w:vAlign w:val="center"/>
          </w:tcPr>
          <w:p w:rsidR="00663200" w:rsidRPr="00AC3509" w:rsidRDefault="00CF3D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</w:pPr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2560</w:t>
            </w:r>
          </w:p>
        </w:tc>
      </w:tr>
      <w:tr w:rsidR="00663200" w:rsidRPr="00AC3509">
        <w:trPr>
          <w:trHeight w:val="318"/>
        </w:trPr>
        <w:tc>
          <w:tcPr>
            <w:tcW w:w="2660" w:type="dxa"/>
          </w:tcPr>
          <w:p w:rsidR="00663200" w:rsidRPr="00AC3509" w:rsidRDefault="00394719" w:rsidP="00394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</w:pPr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Zegar rdzenia</w:t>
            </w:r>
            <w:r w:rsidR="00CF3D5D"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 xml:space="preserve"> (</w:t>
            </w:r>
            <w:proofErr w:type="spellStart"/>
            <w:r w:rsidR="00CF3D5D"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Boost</w:t>
            </w:r>
            <w:proofErr w:type="spellEnd"/>
            <w:r w:rsidR="00CF3D5D"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)</w:t>
            </w:r>
          </w:p>
        </w:tc>
        <w:tc>
          <w:tcPr>
            <w:tcW w:w="1984" w:type="dxa"/>
            <w:tcBorders>
              <w:right w:val="single" w:sz="6" w:space="0" w:color="000000"/>
            </w:tcBorders>
            <w:vAlign w:val="center"/>
          </w:tcPr>
          <w:p w:rsidR="00663200" w:rsidRPr="00AC3509" w:rsidRDefault="00CF3D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</w:pPr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1822MHz</w:t>
            </w:r>
          </w:p>
        </w:tc>
        <w:tc>
          <w:tcPr>
            <w:tcW w:w="1985" w:type="dxa"/>
            <w:gridSpan w:val="2"/>
            <w:tcBorders>
              <w:right w:val="single" w:sz="6" w:space="0" w:color="000000"/>
            </w:tcBorders>
            <w:vAlign w:val="center"/>
          </w:tcPr>
          <w:p w:rsidR="00663200" w:rsidRPr="00AC3509" w:rsidRDefault="00CF3D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</w:pPr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1777MHz</w:t>
            </w:r>
          </w:p>
        </w:tc>
        <w:tc>
          <w:tcPr>
            <w:tcW w:w="2081" w:type="dxa"/>
            <w:gridSpan w:val="2"/>
            <w:tcBorders>
              <w:right w:val="single" w:sz="6" w:space="0" w:color="000000"/>
            </w:tcBorders>
            <w:vAlign w:val="center"/>
          </w:tcPr>
          <w:p w:rsidR="00663200" w:rsidRPr="00AC3509" w:rsidRDefault="00CF3D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</w:pPr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1807MHz</w:t>
            </w:r>
          </w:p>
        </w:tc>
        <w:tc>
          <w:tcPr>
            <w:tcW w:w="2082" w:type="dxa"/>
            <w:tcBorders>
              <w:right w:val="single" w:sz="6" w:space="0" w:color="000000"/>
            </w:tcBorders>
            <w:vAlign w:val="center"/>
          </w:tcPr>
          <w:p w:rsidR="00663200" w:rsidRPr="00AC3509" w:rsidRDefault="00CF3D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</w:pPr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1777MHz</w:t>
            </w:r>
          </w:p>
        </w:tc>
      </w:tr>
      <w:tr w:rsidR="00663200" w:rsidRPr="00AC3509">
        <w:trPr>
          <w:trHeight w:val="318"/>
        </w:trPr>
        <w:tc>
          <w:tcPr>
            <w:tcW w:w="2660" w:type="dxa"/>
            <w:tcBorders>
              <w:top w:val="single" w:sz="6" w:space="0" w:color="000000"/>
              <w:bottom w:val="single" w:sz="6" w:space="0" w:color="000000"/>
            </w:tcBorders>
          </w:tcPr>
          <w:p w:rsidR="00663200" w:rsidRPr="00AC3509" w:rsidRDefault="00394719" w:rsidP="00394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</w:pPr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Zegar pamięci</w:t>
            </w:r>
          </w:p>
        </w:tc>
        <w:tc>
          <w:tcPr>
            <w:tcW w:w="8132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3200" w:rsidRPr="00AC3509" w:rsidRDefault="00CF3D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</w:pPr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7,000 MHz (14Gbps)</w:t>
            </w:r>
          </w:p>
        </w:tc>
      </w:tr>
      <w:tr w:rsidR="00663200" w:rsidRPr="00AC3509">
        <w:trPr>
          <w:trHeight w:val="318"/>
        </w:trPr>
        <w:tc>
          <w:tcPr>
            <w:tcW w:w="2660" w:type="dxa"/>
          </w:tcPr>
          <w:p w:rsidR="00663200" w:rsidRPr="00AC3509" w:rsidRDefault="00394719" w:rsidP="00394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</w:pPr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lastRenderedPageBreak/>
              <w:t>Pamięć</w:t>
            </w:r>
            <w:r w:rsidR="00CF3D5D"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 xml:space="preserve">, </w:t>
            </w:r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szerokość szyny</w:t>
            </w:r>
          </w:p>
        </w:tc>
        <w:tc>
          <w:tcPr>
            <w:tcW w:w="8132" w:type="dxa"/>
            <w:gridSpan w:val="6"/>
            <w:tcBorders>
              <w:right w:val="single" w:sz="6" w:space="0" w:color="000000"/>
            </w:tcBorders>
            <w:vAlign w:val="center"/>
          </w:tcPr>
          <w:p w:rsidR="00663200" w:rsidRPr="00AC3509" w:rsidRDefault="00CF3D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</w:pPr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 xml:space="preserve">8 GB, 128 </w:t>
            </w:r>
            <w:proofErr w:type="spellStart"/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bits</w:t>
            </w:r>
            <w:proofErr w:type="spellEnd"/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, 224 GB/sec</w:t>
            </w:r>
          </w:p>
        </w:tc>
      </w:tr>
      <w:tr w:rsidR="00663200" w:rsidRPr="00AC3509">
        <w:trPr>
          <w:trHeight w:val="318"/>
        </w:trPr>
        <w:tc>
          <w:tcPr>
            <w:tcW w:w="2660" w:type="dxa"/>
          </w:tcPr>
          <w:p w:rsidR="00663200" w:rsidRPr="00AC3509" w:rsidRDefault="00394719" w:rsidP="00394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</w:pPr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Maksymalne</w:t>
            </w:r>
            <w:r w:rsidR="00CF3D5D"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 xml:space="preserve"> TGP</w:t>
            </w:r>
          </w:p>
        </w:tc>
        <w:tc>
          <w:tcPr>
            <w:tcW w:w="2033" w:type="dxa"/>
            <w:gridSpan w:val="2"/>
            <w:tcBorders>
              <w:right w:val="single" w:sz="6" w:space="0" w:color="000000"/>
            </w:tcBorders>
            <w:vAlign w:val="center"/>
          </w:tcPr>
          <w:p w:rsidR="00663200" w:rsidRPr="00AC3509" w:rsidRDefault="00CF3D5D" w:rsidP="00394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</w:pPr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 xml:space="preserve">140 </w:t>
            </w:r>
            <w:r w:rsidR="00394719"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W</w:t>
            </w:r>
          </w:p>
        </w:tc>
        <w:tc>
          <w:tcPr>
            <w:tcW w:w="6099" w:type="dxa"/>
            <w:gridSpan w:val="4"/>
            <w:tcBorders>
              <w:right w:val="single" w:sz="6" w:space="0" w:color="000000"/>
            </w:tcBorders>
            <w:vAlign w:val="center"/>
          </w:tcPr>
          <w:p w:rsidR="00663200" w:rsidRPr="00AC3509" w:rsidRDefault="00CF3D5D" w:rsidP="00394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</w:pPr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 xml:space="preserve">130 </w:t>
            </w:r>
            <w:r w:rsidR="00394719"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W</w:t>
            </w:r>
          </w:p>
        </w:tc>
      </w:tr>
      <w:tr w:rsidR="00663200" w:rsidRPr="00AC3509">
        <w:trPr>
          <w:trHeight w:val="318"/>
        </w:trPr>
        <w:tc>
          <w:tcPr>
            <w:tcW w:w="2660" w:type="dxa"/>
          </w:tcPr>
          <w:p w:rsidR="00663200" w:rsidRPr="00AC3509" w:rsidRDefault="00CF3D5D" w:rsidP="00394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</w:pPr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Port</w:t>
            </w:r>
            <w:r w:rsidR="00394719"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y</w:t>
            </w:r>
          </w:p>
        </w:tc>
        <w:tc>
          <w:tcPr>
            <w:tcW w:w="8132" w:type="dxa"/>
            <w:gridSpan w:val="6"/>
            <w:tcBorders>
              <w:right w:val="single" w:sz="6" w:space="0" w:color="000000"/>
            </w:tcBorders>
            <w:vAlign w:val="center"/>
          </w:tcPr>
          <w:p w:rsidR="00663200" w:rsidRPr="00AC3509" w:rsidRDefault="00CF3D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</w:pPr>
            <w:proofErr w:type="spellStart"/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DisplayPort</w:t>
            </w:r>
            <w:proofErr w:type="spellEnd"/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 xml:space="preserve"> (1.4a) *3, HDMI (2.1)</w:t>
            </w:r>
          </w:p>
        </w:tc>
      </w:tr>
      <w:tr w:rsidR="00663200" w:rsidRPr="00AC3509">
        <w:trPr>
          <w:trHeight w:val="318"/>
        </w:trPr>
        <w:tc>
          <w:tcPr>
            <w:tcW w:w="2660" w:type="dxa"/>
          </w:tcPr>
          <w:p w:rsidR="00663200" w:rsidRPr="00AC3509" w:rsidRDefault="00394719" w:rsidP="00394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</w:pPr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Wentylator</w:t>
            </w:r>
          </w:p>
        </w:tc>
        <w:tc>
          <w:tcPr>
            <w:tcW w:w="4066" w:type="dxa"/>
            <w:gridSpan w:val="4"/>
            <w:tcBorders>
              <w:right w:val="single" w:sz="6" w:space="0" w:color="000000"/>
            </w:tcBorders>
            <w:vAlign w:val="center"/>
          </w:tcPr>
          <w:p w:rsidR="00663200" w:rsidRPr="00AC3509" w:rsidRDefault="00CF3D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</w:pPr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Dual Fan</w:t>
            </w:r>
          </w:p>
        </w:tc>
        <w:tc>
          <w:tcPr>
            <w:tcW w:w="4066" w:type="dxa"/>
            <w:gridSpan w:val="2"/>
            <w:tcBorders>
              <w:right w:val="single" w:sz="6" w:space="0" w:color="000000"/>
            </w:tcBorders>
            <w:vAlign w:val="center"/>
          </w:tcPr>
          <w:p w:rsidR="00663200" w:rsidRPr="00AC3509" w:rsidRDefault="00CF3D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</w:pPr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Single Fan</w:t>
            </w:r>
          </w:p>
        </w:tc>
      </w:tr>
      <w:tr w:rsidR="00663200" w:rsidRPr="00AC3509">
        <w:trPr>
          <w:trHeight w:val="318"/>
        </w:trPr>
        <w:tc>
          <w:tcPr>
            <w:tcW w:w="2660" w:type="dxa"/>
          </w:tcPr>
          <w:p w:rsidR="00663200" w:rsidRPr="00AC3509" w:rsidRDefault="00394719" w:rsidP="00394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</w:pPr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Zasilanie</w:t>
            </w:r>
          </w:p>
        </w:tc>
        <w:tc>
          <w:tcPr>
            <w:tcW w:w="8132" w:type="dxa"/>
            <w:gridSpan w:val="6"/>
            <w:tcBorders>
              <w:right w:val="single" w:sz="6" w:space="0" w:color="000000"/>
            </w:tcBorders>
            <w:vAlign w:val="center"/>
          </w:tcPr>
          <w:p w:rsidR="00663200" w:rsidRPr="00AC3509" w:rsidRDefault="00CF3D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</w:pPr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8-pin</w:t>
            </w:r>
          </w:p>
        </w:tc>
      </w:tr>
      <w:tr w:rsidR="00663200" w:rsidRPr="00AC3509">
        <w:trPr>
          <w:trHeight w:val="318"/>
        </w:trPr>
        <w:tc>
          <w:tcPr>
            <w:tcW w:w="2660" w:type="dxa"/>
          </w:tcPr>
          <w:p w:rsidR="00663200" w:rsidRPr="00AC3509" w:rsidRDefault="00CF3D5D" w:rsidP="00394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</w:pPr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Interf</w:t>
            </w:r>
            <w:r w:rsidR="00394719"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ejs</w:t>
            </w:r>
          </w:p>
        </w:tc>
        <w:tc>
          <w:tcPr>
            <w:tcW w:w="8132" w:type="dxa"/>
            <w:gridSpan w:val="6"/>
            <w:tcBorders>
              <w:right w:val="single" w:sz="6" w:space="0" w:color="000000"/>
            </w:tcBorders>
            <w:vAlign w:val="center"/>
          </w:tcPr>
          <w:p w:rsidR="00663200" w:rsidRPr="00AC3509" w:rsidRDefault="00CF3D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</w:pPr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PCI-Express 4.0</w:t>
            </w:r>
          </w:p>
        </w:tc>
      </w:tr>
      <w:tr w:rsidR="00663200" w:rsidRPr="00AC3509">
        <w:trPr>
          <w:trHeight w:val="318"/>
        </w:trPr>
        <w:tc>
          <w:tcPr>
            <w:tcW w:w="2660" w:type="dxa"/>
            <w:tcBorders>
              <w:bottom w:val="single" w:sz="6" w:space="0" w:color="000000"/>
            </w:tcBorders>
          </w:tcPr>
          <w:p w:rsidR="00663200" w:rsidRPr="00AC3509" w:rsidRDefault="00CF3D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</w:pPr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Technologie</w:t>
            </w:r>
          </w:p>
          <w:p w:rsidR="00663200" w:rsidRPr="00AC3509" w:rsidRDefault="00CF3D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</w:pPr>
            <w:r w:rsidRPr="00AC3509">
              <w:rPr>
                <w:noProof/>
                <w:lang w:val="pl-PL" w:eastAsia="pl-PL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hidden="0" allowOverlap="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1460500</wp:posOffset>
                      </wp:positionV>
                      <wp:extent cx="1123950" cy="753110"/>
                      <wp:effectExtent l="0" t="0" r="0" b="0"/>
                      <wp:wrapNone/>
                      <wp:docPr id="1026" name="Grupa 10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23950" cy="753110"/>
                                <a:chOff x="4784025" y="3403445"/>
                                <a:chExt cx="1123950" cy="753110"/>
                              </a:xfrm>
                            </wpg:grpSpPr>
                            <wpg:grpSp>
                              <wpg:cNvPr id="1" name="群組 1"/>
                              <wpg:cNvGrpSpPr/>
                              <wpg:grpSpPr>
                                <a:xfrm>
                                  <a:off x="4784025" y="3403445"/>
                                  <a:ext cx="1123950" cy="753110"/>
                                  <a:chOff x="866" y="841"/>
                                  <a:chExt cx="2195" cy="1376"/>
                                </a:xfrm>
                              </wpg:grpSpPr>
                              <wps:wsp>
                                <wps:cNvPr id="2" name="矩形 2"/>
                                <wps:cNvSpPr/>
                                <wps:spPr>
                                  <a:xfrm>
                                    <a:off x="866" y="841"/>
                                    <a:ext cx="2175" cy="13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663200" w:rsidRDefault="00663200">
                                      <w:pPr>
                                        <w:spacing w:line="240" w:lineRule="auto"/>
                                        <w:ind w:left="0" w:hanging="2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4" name="Shape 4"/>
                                  <pic:cNvPicPr preferRelativeResize="0"/>
                                </pic:nvPicPr>
                                <pic:blipFill rotWithShape="1">
                                  <a:blip r:embed="rId8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866" y="1533"/>
                                    <a:ext cx="2195" cy="68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5" name="Shape 5"/>
                                  <pic:cNvPicPr preferRelativeResize="0"/>
                                </pic:nvPicPr>
                                <pic:blipFill rotWithShape="1">
                                  <a:blip r:embed="rId9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866" y="841"/>
                                    <a:ext cx="2193" cy="67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_x0000_s1026" style="position:absolute;left:0;text-align:left;margin-left:9pt;margin-top:115pt;width:88.5pt;height:59.3pt;z-index:251659264" coordorigin="47840,34034" coordsize="11239,753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ZMrGZkAwAAYQoAAA4AAABkcnMvZTJvRG9jLnhtbNRW&#10;y27UMBTdI/EPVvZtJo95NOpMhShTVeJRtSDWHseZWCSxsT0v1vwHEmLDB7CEv0H9De6159UXLUVd&#10;dNE0N/Fcn3PuudfZP5jXFZlybYRs+kG02woIb5jMRTPuB+/eDnd6ATGWNjmtZMP7wYKb4GDw9Mn+&#10;TGU8lqWscq4JJGlMNlP9oLRWZWFoWMlranal4g28LKSuqYVQj8Nc0xlkr6swbrU64UzqXGnJuDHw&#10;9NC/DAYuf1FwZt8UheGWVP0AsFl31e46wms42KfZWFNVCraEQe+BoqaigU3XqQ6ppWSixZVUtWBa&#10;GlnYXSbrUBaFYNxxADZR6xKbIy0nynEZZ7OxWssE0l7S6d5p2evpkVZn6kSDEjM1Bi1chFzmha7x&#10;P6AkcyfZYi0Zn1vC4GEUxcleG5Rl8K7bTqJoqSkrQXj8Wdrtpa24HRBYkKStJE3bXnVWvvh7knAF&#10;IbwAbB14wMDgRBORA5aANLQGk53/+nb+4zOJcB9c/Q8kb0R7d8K9TseR7aUOAM02RONoD4RAqaKk&#10;20F4N3KEdjCbipv/q/hZSRV3RjIoxlKveK3Xl++/f34lsdfLLVk7wmQGzHGNHa7QXCkUR90NSVfr&#10;NUmaKW3sEZc1wZt+oKFBXd/Q6UtjvR6rJbhnI4eiquA5zarmwgPIiU/AGiuEeGfno7kruslGMl8A&#10;UaPYUMBeL6mxJ1RDc4NNZtDw/cB8nFDNA1IdN6DvXpSiS+12oLeD0XZAG1ZKmCPM6oD44Ll1c8Wj&#10;fDaxshCOEeLyYJZwobCDfSVYBn/Lnoa7KxW+ffbBr+wEGfj5Wd8pR031h4nagfGjqBUjUQm7cKMU&#10;6oCgmumJYFhxDDZmSVdmcV4iKXpltQLXQ0F5wfUpryDrlJ9yIz5BK7ppEF7JO6qEwsoSLe17YUuX&#10;FEuD6uHLJSVQ9NKku0YVP0UPJZvUvLH+WNAOh2xMKZQJiM54PeIwI/Rx7jehlSrpK5kPBRoG3IS7&#10;4u5Gs1NwpfOcsZpbVuICpLBC7Znf0hdRO0lQJJptGmPV/Z2e0+8h+wLxeoQOOoQeNdw8Gs9BO/qB&#10;7j3nZgnyQlc+Ls/Ffsg9tOfWR86W5RJ/4HS63QvnzQOMYizNZcttjm43/Nx3jGu35TcXfihtx27V&#10;5stw8AcAAP//AwBQSwMECgAAAAAAAAAhAPlqmdWsFAAArBQAABQAAABkcnMvbWVkaWEvaW1hZ2Ux&#10;LmpwZ//Y/+AAEEpGSUYAAQEBAMgAyAAA/9sAQwAKBwcIBwYKCAgICwoKCw4YEA4NDQ4dFRYRGCMf&#10;JSQiHyIhJis3LyYpNCkhIjBBMTQ5Oz4+PiUuRElDPEg3PT47/8AACwgAVQErAQERAP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aAAgBAQAAPwDxmiiiiiiiiiii&#10;iiiiiiiiiiiiiiiiiiiiiiiiitC1/wCPdfx/nWfXV/Djw1Y+K/Fa6XqLTLAYHkzCwVsjGOSDXrX/&#10;AAozwl/z11L/AL/r/wDE1neIvg34X0vw3qeoW8moGa0s5Zow8ykblQkZ+XpkV4XRRXY/DHwrp3i/&#10;xLPp2ptOsMdo0wMLhTuDoOpB4wxr1T/hRnhL/nrqX/f9f/iazPE3wd8MaR4Y1PUraS/M1raySxh5&#10;lK7lUkZG3pXl/gHQrPxL4zsdIvzKLe4Em8xMFb5Y2YYJB7gV7H/wozwl/wA9dS/7/r/8TR/wozwl&#10;/wA9dS/7/r/8TR/wozwl/wA9dS/7/r/8TR/wozwl/wA9dS/7/r/8TR/wozwl/wA9dS/7/r/8TR/w&#10;ozwl/wA9dS/7/r/8TUc3wJ8LPGViutSjfs3mocfhtry3x18O9S8EzpJJILuwmbbFcouMH+6w7H9D&#10;+gzvBGi2viHxhp+k3pkFvcuwcxthuEY8HB7ivZ/+FGeEv+eupf8Af9f/AImj/hRnhL/nrqX/AH/X&#10;/wCJo/4UZ4S/566l/wB/1/8AiaP+FGeEv+eupf8Af9f/AImj/hRnhL/nrqX/AH/X/wCJo/4UZ4S/&#10;566l/wB/1/8AiaP+FGeEv+eupf8Af9f/AImj/hRnhL/nrqX/AH/X/wCJpH+BfhMqQs+pKexE68f+&#10;O15748+E974Ttm1Owna+01T+8JXEkPpuA4I9x+VcJYwrcX9vA+dksqo2OuCQK9+/4UZ4S/566l/3&#10;/X/4mj/hRnhL/nrqX/f9f/ia8N8QWEGleJ9S0+Hebe0vJYU3N8xVXIGTjrgV0tvoHhq91Pw/bR22&#10;pW8eqRNcTM12khRFMqlQPLHOYwc++Md6XX/AdpoXhi91CS6kkuku1+zKCNj2rkhJDxnLbWP4Vw1a&#10;Fr/x7r+P86z69B+CX/JQk/69Zf6V9F1i+M/+RH17/sG3H/otq+TaKK9L+BH/ACPN1/2DpP8A0ZHX&#10;0DWB47/5ETXf+vCb/wBBNfPPw51iw0Hx1p+p6nP5FpCJd8mxmxmNlHCgnqRXuP8Awt7wL/0Gz/4C&#10;Tf8AxFH/AAt7wL/0Gz/4CTf/ABFH/C3vAv8A0Gz/AOAk3/xFH/C3vAv/AEGz/wCAk3/xFH/C3vAv&#10;/QbP/gJN/wDEVZ034m+ENX1GDT7HVjNc3DbI0+zSruP1KgCurrC8baZDq3gzVrSdAwNrI6Z/hdQW&#10;U/gQK+fvhX/yUnR/+uj/APotq+nqhu7qGxs5ru5fZDBG0kjYJ2qBknA56CuR/wCFveBf+g2f/ASb&#10;/wCIqaz+Kfgu/vYLO21gyT3EixRJ9lmG5mOAMlcDk11tBIAye1cZ/wALe8C/9Bs/+Ak3/wARTk+L&#10;fgeWRY01olmIAH2Wbk/98V2VRXNtDeWsttcRrJDMhSRGGQykYI/KvkuO2Fl4qS0DbhBfCPPrtfH9&#10;K+uaSvk/xp/yPGu/9hG4/wDRjVQj1a/iltpY7qRXtEMcDA8xqSxIH4s3506fWdSubX7LPezSQ+XH&#10;HsZsjbHnYPoMnH1qjWha/wDHuv4/zrPr0H4Jf8lCT/r1l/pX0XWd4gsJdV8O6lp0DIst3aSwIzn5&#10;QWQqCcdua8U/4UL4j/6Cel/99yf/ABFH/ChfEf8A0E9L/wC+5P8A4ij/AIUL4j/6Cel/99yf/EV1&#10;vw3+GWreDfEc2pX15ZzRSWrQhYGctkshzyo4+U16fWB47/5ETXf+vCb/ANBNfM/hrQLnxRr1vo9p&#10;LFFNcbtrykhRtUsc4BPQV3f/AAoTxH/0E9L/AO+5P/iKp6v8F9e0bR7vU59Q054rSJpXWNn3EAZO&#10;MrXndFFdP8N/+Sh6L/18j+Rr6lrP17/kXtS/69Jf/QDXzh8K/wDkpOj/APXR/wD0W1fT9ZPir/kU&#10;dY/68J//AEWa+Sa2PCH/ACOmh/8AYRt//Ri19Z0kn+rb6GvjWp7H/kIW3/XVf5ivsSlr5Ouv+R6m&#10;/wCwm3/o2vrGkr5P8af8jxrv/YRuP/RjViUUVoWv/Huv4/zrPr0H4Jf8lCT/AK9Zf6V9F0yWWOCF&#10;5ppFjjjUs7ucBQOSST0FZ3/CTaB/0HNN/wDAuP8Axo/4SbQP+g5pv/gXH/jR/wAJNoH/AEHNN/8A&#10;AuP/ABqe01jS7+Uw2WpWlzIF3FIZ1cgeuAenIq7WB47/AORE13/rwm/9BNeDfCH/AJKbpX0m/wDR&#10;L19MVheOP+RF1z/rwm/9ANfKFFFdP8N/+Sh6L/18j+Rr6lrP17/kXtS/69Jf/QDXzh8K/wDkpOj/&#10;APXR/wD0W1fT9ZPir/kUdY/68J//AEWa+Sa2PCH/ACOmh/8AYRt//Ri19aU2T/Vt9DXxrU9j/wAh&#10;C2/66r/MV9i0V8nXX/I9Tf8AYTb/ANG19Y0lfJ/jT/keNd/7CNx/6MasSiitC1/491/H+dZ9eg/B&#10;L/koSf8AXrL/AEr6LrF8Z/8AIj69/wBg24/9FtXybRRXpfwI/wCR5uv+wdJ/6Mjr6BrA8d/8iJrv&#10;/XhN/wCgmvBvhD/yU3SvpN/6JevpiqGuab/bOh32meb5P2yB4fM27tu4EZx3615T/wAM+r/0Mp/8&#10;Av8A7Oj/AIZ9X/oZT/4Bf/Z0f8M+r/0Mp/8AAL/7OtPw58Fh4e8Q2WrjXjcfZJN/lfZdu7jpnecf&#10;lXqVZfie4jtfCurTyEBY7KYnP+4a+dfhX/yUnR/+uj/+i2r6erJ8Vf8AIo6x/wBeE/8A6LNfJNbH&#10;hD/kdND/AOwjb/8Aoxa+tKbJ/q2+hr41qex/5CFt/wBdV/mK+xaK+Trr/kepv+wm3/o2vrGkr5P8&#10;af8AI8a7/wBhG4/9GNWJRRWha/8AHuv4/wA6z67r4P31np3jpLi+u4LWEW0g8yeQIuTjAyeK96/4&#10;S7wz/wBDFpX/AIGx/wCNZHi3xR4euPB2tQQa9psssmnzqiJdxszMY2AAAPJr5ioor0L4K6hY6Z4y&#10;uZ7+8t7SI2DqHnlWNSd8fGSevB/Kvcv+Eu8M/wDQxaV/4Gx/41i+NPE/h+68FazBb67psssllKqR&#10;pdxszEqcAAHk14n8LLy1sPiLplzeXMVtAgl3SzOEVcxOBknjqcV9Df8ACXeGf+hi0r/wNj/xo/4S&#10;7wz/ANDFpX/gbH/jR/wl3hn/AKGLSv8AwNj/AMaP+Eu8M/8AQxaV/wCBsf8AjR/wl3hn/oYtK/8A&#10;A2P/ABo/4S7wz/0MWlf+Bsf+NMm8aeFoIzI/iPS8AZ4u42P4AHJryD4n/FKDxDatoehl/sJYGe4Y&#10;FTNg5CqDyFzzzyfbvy3w1urey+IOk3N3PFbwxu5eSVwir+7Yck8Cvov/AIS7wz/0MWlf+Bsf+NZv&#10;iXxT4dn8L6tFDr2mSSSWUyoiXkZLEocADPJr5drW8KyxweLtGmmkWOKO/gZ3dgFUCRSSSegr6e/4&#10;S7wz/wBDFpX/AIGx/wCNI/i3w0UYDxFpXT/n9j/xr5MqeyIW+t2YgASqSSeBzX1b/wAJd4Z/6GLS&#10;v/A2P/Gj/hLvDP8A0MWlf+Bsf+NfMdzNE3jSWYSIYjqJcSbht2+ZnOemMd6+nP8AhLvDP/QxaV/4&#10;Gx/40f8ACXeGf+hi0r/wNj/xr5j8XTRXHjLWpoJElikv52R0YMrAuSCCOorHoorQtf8Aj3X8f51n&#10;0UUUUUUUUUUUUUUUUUUUUUUUUUUUUUUUUUUUVoWv/Huv4/zrPrb8G6fa6r4w0uwvY/Nt7i4CSJkj&#10;cPqOa6C08J6TFpdlK95ZanJPrtvavJaSSYWJlbch3BeTgcj86JNI0nSIp7j+y7S9e41i4soVvLh4&#10;4LeOPB5YMvzHd1J4A96dN4Q04jxLFIYNLazltGtnu52dYVkBYrujDbsjGDj8qzPFvhy107UI4rCe&#10;0WKPTreZyZ8ee7JlmQNyckZxjuOBWze6PoU2r32gRaKlu8Gl/a472KaQuHWASneGYqVJyOAOoqtr&#10;WnaLpvh+yMVnpAuLjS4Z2M09x9pMjryyqDs68gGk8Uado2l6XDDbWekrNJZW0hJnuDdbnRGY7c+X&#10;1J/CtOXwdoM134l09Y/ss8d9Da6ZIZG2xyMjsFbJ6MU25OcFhWfq3hvTdNi1stp+yWw07T5ljd2G&#10;2RzEJM899zDHbPGKiv49Fk07w40Ph60t5NXJMrpNMSm2cphdzkchec568U7UdM0jw9a6pqR0mK/x&#10;rc9hBDPJII4I0552sCWOQBk9FPWtGDwh4ckk1lbgPaRy2tlLZvJIT9ikuBkK57qGIBJGcc1zHjPQ&#10;08P3em2f2Y207adFJcoSSfNywY8/TtxXWnwTocuoaHdxwMmnRWiPqyB2OX8lJBznI3mRV4xyDisH&#10;xNoWm6fo+pT2tvslg8RT2cZ3sdsKrlV5Pr361Z8TeHdJ0+DxQ1ra7DYXdnHb/Ox2K6MXHJ5yQOtU&#10;7GTRz4GutRl8O2ct1a3MNsJGmnG/ejkuQHxnKDpgc9K2tE8L+HrnVIre/t9kE3h6C4MnmN+7nkkR&#10;PM69t+cdPaoX8Hafp3hWyXULU/2w2qQJc5cjy4pGkUJjOOfL3Z6/MKTVdJ0IeL7XRoLLSBCdYW2d&#10;bW4uGn8vzCpVw52jjqR36VUn07RtUsNXlt9Ij06XSL2GMNDNIyzo8hTaQ7HDcZyD68Vp6N4K0678&#10;W+Ikn06aXTLO+NlBHCzZjLylQ+c5IRAzHPt61xUGkta+LItHv48mO+W3mXpn5wprsJPB2kXmi6xD&#10;aRGLVU1u6t9PwxIkSJVYQ8nqQWwepIAzzSLpug2ni7xFpD6DbXEFhDcXEDSTTBl2RghOHGRkfXnr&#10;VfSrLQ5/Cx1ebTtHhln1GSJVvbi5WNECIQqbGJPJPX1q14f0LRrzQ9OupdP0hpL7UZoXN3eyxYQF&#10;MCLDDONx65PSmQ6JoNnpWo3L2dgTFrU1pEdVmnTESqCq4iP3vXNM0zwVFqPge61D+zpPt12k91aS&#10;xljHDHEw/d47lx5uM8/KPWqcdro+kxaDZzaB/a8ur26zzSrLIJfndlVIQpABG3uDknHFWrTStFs/&#10;Cmn3lzZaWbm4nuUkOpzXEbERsoAAiOMjPOfauCPJJxj2pKKK0LX/AI91/H+dZ9WbC/utLv4b6ylM&#10;NxA2+NwAdp9cHipbXWdQs4Egt7kpGl0l2q7VOJVBCtyO2Tx0q1Z+K9ZsZLl4rpW+1y+dMk0KSo0m&#10;Sd+1gQG56gVFe+I9X1H7Z9svXmN8YjcllXMhjGEJOOw/PvVa+1G71KSKS8mMrRQpChIAwijCjj0F&#10;aV34z8Q3tk9nPqGYZY1ikCQxozoAAFZlUMRwOCaa/i/W5NOXT5LmF7dIBbqGtYiwjAwFDFd3T3zW&#10;de6hdajOk93L5siRpErYAwqKFUcegAFWbvxBqt+LoXN20n2yZJ5/lUb5FBCtwOMBj09afe+JtZ1J&#10;7x7y+aZr6OOO5ZlXMioQVB47FRyPxqs2q3zR2MZnJXT8/ZhtH7vLFz25+Yk81ctfFetWdxdzx3Su&#10;b2TzbhJoUkSR8k7ijArnJPIFQXGvardC++0Xskv9osrXRfBMpU5Xntg+mKj1TWNQ1qaKbUbprmSG&#10;FYEdwMhF6DI69ep5qz/wlGt+VNF/aD+XOIBIoVcMIcCLt/DgfXHOaltPGGu2VxdzxXis17N584lg&#10;jkVpMk79rKQG5PIApLTxdrtlLeyxXwZ7+QSXJmhjl8xhnBO9T/ePT1qnPrN/cwXMEs48q7nWeZFj&#10;VQzqCAcADHDHgYHNSN4g1RkZDdkq9otkRsXmFSGCdPVRz1461LdeK9cvppZrrUHlkmnindmVctJG&#10;MIenYE8dKmuvGevXs0c093EZYp1uFkW0hRvMByGJCgnn1qPUfFmuarEkV5e7okl84RpEkal/7xCg&#10;An3NVr/XdT1OJ4ry6MiSXL3bjYq7pXxuY4A54H07U251jULzVRqtxcF70Mj+btUHcoAU4AxngfXv&#10;UkniDVpR814//H418CoCkTtjLggcHge3FD+INVk1K81J7sm6vUeO4k2L86uMMMYwMj0qXTfFOsaT&#10;Ymxs7mNbYyGXy5LaKUBiACfnU44AqvNreo3EUMUlx8kE73ESqiqEkcgsRgdyo46DHFLfa5qWoxSx&#10;Xdz5iTXTXcg2KN0zDDNwO/p0pyeIdWj1Cy1BLxlubCNYrZwq/u0UEAAYxjk9euTmrFh4v13TLNbW&#10;0vRHHGWMWYUZoS33vLYjKZ/2SKLHxdrenWMdjbXMX2eJmZEltYpdpbk4LqTzisZmLMWPUnJpKKK0&#10;LX/j3X8f51F9h/6af+O0fYf+mn/jtH2H/pp/47R9h/6af+O0fYf+mn/jtH2H/pp/47R9h/6af+O0&#10;fYf+mn/jtH2H/pp/47R9h/6af+O0fYf+mn/jtH2H/pp/47R9h/6af+O0fYf+mn/jtH2H/pp/47R9&#10;h/6af+O0fYf+mn/jtH2H/pp/47R9h/6af+O0fYf+mn/jtH2H/pp/47R9h/6af+O0fYf+mn/jtH2H&#10;/pp/47R9h/6af+O0fYf+mn/jtH2H/pp/47R9h/6af+O0fYf+mn/jtH2H/pp/47R9h/6af+O0fYf+&#10;mn/jtH2H/pp/47R9h/6af+O0fYf+mn/jtH2H/pp/47R9h/6af+O1ftrL/R1/eev8PvX/2VBLAwQK&#10;AAAAAAAAACEATJkrTV0gAABdIAAAFAAAAGRycy9tZWRpYS9pbWFnZTIucG5niVBORw0KGgoAAAAN&#10;SUhEUgAAAMsAAAA5CAIAAAAXw0h2AAAAAXNSR0IArs4c6QAAIBdJREFUeF7tXQlgVNXVnnmzZw9L&#10;gLAJhiQQQRNkkUVENusCIm6gItWKKLb2t/r3t9alRUVRWly6uFBFoBT0r4iAsgVUQPC3FpBVJShB&#10;skEWss363v+dc9+8vJlkJi+TIFq5PpPJvPfuPfecc89+L2ZFUUxn21kMnDYMmHt3an/aOj+NHStm&#10;k0kx4cdpatS/1tp6oNPa+WlCSPRuSUrpMGbWSS3pjAB0dtAfDwbOctiPh9ZnZqZnOezM4P3HM+pZ&#10;Dvvx0PrMzNSSmhCnHznMsYxqStNNhextMzmkZjMZ34rCv9XWkt5C5i+jQwn9yPwtdSm6EkOoH/Eb&#10;dzRnWDduy3FJfdFctMYd88A0nSh4EI+JnwCXgWK0qChpHhbRuTocz1QbTvMxQr8WTg6+46GbH8HI&#10;E+hKYgywDxXEux4YI72oL+oebSTDGHL1itwlBpZNMmNTwjwlpi6+MTWWicY6DOVyRZLMCrrHrBmP&#10;NOXgKILjVLIrshmPiqYDvKWfJZ5FsB8a1CwrFlo6GFcmACI0jb3EfSwKAhdd4Te9zcuPJ0A9BX+G&#10;dUbIxCsSCEwfNAIrmB1DQJ2GA4BbQb4MnXjYg1FQIeBiOQEKSoosC/D5Z3BZGQtmhY2ihyFchoWt&#10;1khrl9YrUdcMlAAxhB1AacFSBpShXKZ3Yo2tAsliAXthAJvV5vP7VXYKygnBB4K0AEClHJ6PSYYR&#10;OwR5i7giSEnRr6wEJAtxcCTACQ+ybAHATAnxunie8UPv4gHwTSAQ4N+YGS58Uq+AHBDPiFdAXhAb&#10;X6Inq0WS5YDKu5JVz+jMtiTmMQR6phUSbFGIHbKMBcDq2jQBAImhRbeYjuAvfGOMYtGeCo+HGQ/V&#10;JKakXDJ2jAWzJGYAfOaPt28tKjqOP7UBtZUgvjEq0C0m2a+YA8qwUaPSunSWWH8B+TW1NevXrsG0&#10;0QRJhg4fnpaejttWsyWgqMQwjhRarCaTz+/zuD0galVVVVlZWWUF/RfweCxWqwVrxiRLtGai2Qsa&#10;ecA1Hp83PjGpU1rn9G7pKSkpHTp06NixY0JCos1uB/2sViuAD4lyg73AIwEC3l1fX3mqsri4+ERp&#10;WWFhYVlZaWV5uQ2vAAO0DBpmJvsDQ0eO6NytKyQs7mpij+SRbv5RgBZzF2zt8/pqa2sx66KiImDA&#10;6/bYrVYwG+GdaBZt7s1iO0YOw+iZ/XJW528i+WWSoB+Btrtu/+n6tWv1iIiNwwKK32K21rs9y1e9&#10;M2zkKF6UNNEjRwouuTDPbreLWbk93sUrVlwydhwte+AihvWmIzULHtUSA6uVFB3fvvWjpYsWHdq/&#10;H5wWaTVr8s/v9wOkCRMnzpx1V855AxxOV4Ndx3qezAlB/zB6kSxhcgvWYOEpyO/3Bwq++mr+03Pf&#10;W/UOSK5f/HV1nsUrlo8eP14yk7xpFQ+wFBfSDIBW19RsXvfeE3PmFB0vtFttTSilZnkq9IFwsmCC&#10;DVfkvsDaMgkrqCkyyC3020KmARm7DY2YQ9chXmi4IncuSVZBCIxgwX9CGZCpJGwGxoiKVaAFD4C9&#10;gqYK2RaAwZglxlgNUpwWrLhSklIys/vd+rM7N3y0fcuOT2+5babFbg8E/OgZmkkPA8CCDOjYJf23&#10;c5/etmffX195PXfgYLAXQ0jmA9vjQgaCWAG/3+v3hV5+GAJehpkvNo1InUI4SVJmdvZf//ba2g8+&#10;7NEny+8XthebS5IJnVlglwhfRDXxiCxG5y60OpEL3VkAqp/0hDkxPnHilOu3ffrZ3Hl/SEpuR5Nm&#10;k4VnbVSY6Qkde9aoT7+c9zZtJh4LrsuZt926ce274XaYjpMMqmCREYLmWv7OqhGjRmv+6eHDhy8Z&#10;lGuz2QgrZrPH431jxZujx01QjTLFdKyw8NGHf2NjM8JwI0w7nc7k5OSuPXoOGjIku1+O3WFn1czY&#10;Z7yCNe6dPWvNypUW8HnQ0yALzCxBEW7Y+lFySntecUIQKm53fcFXX2zbunX3rl379u49UVaGr6GI&#10;fT6fIKkGHglfs4RJYZrJKcn9cs4bPnLkVZMmd0zrhKcwBPOQXHGibOylo0+WlkBlyiazx+19fenS&#10;8VdcRVzC623Xrs8W/GG+02Y3yAXC5EJLSkpKS0sbPmJE/wtyE5KSxMolz8Os+D2eyROv2r9nN8Zk&#10;YxWIDZEgkZCsJ/R/EIfJyqGDB0ZeNCTe6QwxdMLQoJOyGu8Kq86sSDW1dd3O6fHwo49ee+NU1QWA&#10;KGI3tr62dkhu/7qqCghW0T9kjMfje/Hll6689lqsK0k2Q7ooAf+uf//rp9NvKTp2zAYbykLcIwdU&#10;hxRGtMo0oVAJY5/9ANnnVySbfeasWQ89/FuJ9JTgdNPWD7ZMve4ahw2jm9w6DmOPRN644f0bpkxJ&#10;jk/Acmia8ET2BvbTHBTBZx6vF3bnQ488cve992JmIlqE1bRp/boZ06baoIwt1gCsbWP6WM9hMRgv&#10;hqXDd/sgKUqTTCYquR0geISLFa64oGXAOjCy4LRaLVabxZySnFBdXn7fPfdcOnz4h5vzxTIXVqDT&#10;FffYnCd9AVVHC2+je69eP7lqElhTtaOUwAebN10/eVL1yZOJCXFOhx3dgv5gPHbUIJPgOYZYDiKC&#10;AdYSD+B5vAQR+tILz911xx2s/5ktzObhF4/M6tuPmDs0ghAM6pjscMJZIjZ90bcNOIH/ACmFb4Aw&#10;XPEuu8tum/v4428tXy5UBHGGbLr44ku6de9pDfVkW0TYNucw4eY3XCHQRLwR+RXjs2GJJMt+4MaY&#10;FSYeo8Abh4JMATAUm42QPN8UfDnj5pu/PXqMyUsP4NbV107p1SeLY13EJfju+mnTrFBMZHAJaz3w&#10;6/v+S/Z7oUwh1diAJq3JsS62niiqSepUf4m4WwA2Ht0lqxOs6LRbV69aeeTwYTLN+AEshAEDzgfI&#10;WBJ6rARjLIAe7KtKKiMYUON0wQgLgHJYLH95foHaORtqNrtj7PjxMBUb0yGM0CG01f3RthwmVpvu&#10;CtMFUW5GfssgjwkaI0wqfDLjTYsJYYWDQMKYYnHj/9MLLwgjml0Csjl/cuUVpOYoIAzVJ59/Qa5w&#10;FlhvKp9/vrf4+HFyejiaxuxFAoF6iIAVEd5kn0kNGjPk9IXVJBV8VUByh2MG+C61XTswq59C3SGN&#10;wYMchVPfgqZNnBw04m/i1aNHjsCVDgpOinTC2wBWILvDHerIXKy/07Yc1oLpfc8fBalAsbXvriKh&#10;SEzH/ozZMnjoRX7ETiH3yDSxZGScyyyktoLDhynTQRZVG8wP0ovNN7ooti0HoMgxtDFbqGUAiCgd&#10;GsIuJSUl2qTwTZf0LgjXMf/H0s5yWNNYE0GQ8hOlXx85AgpDXtFCVxQYJYJ5SCdLZofLJd4X5EHo&#10;UojxNkEr7KmqirLS4qKy4uNlxUUnSordtbVCysZC6sjvaI6RcH2Ez6E9LlZPNOcpKjRtgoq2ne/3&#10;ojf4TYxrXykWNIXjyELC78SkFKfToTJZI1UlKMQ6qw2YwG6x3H3HzKyePfv26p3Rs2fvc3oufPkV&#10;YTu2LY4EA4GxkHLAZ/zU1gx9gKNNqSRKT8Uwbgs4LEq8lLQ4SXQ2A1S5HgwChvytvxfyOfQtsk3E&#10;YiI7NygkYpgegcMxcu0y2AlZ6hSksFZXn1INJTaknE54bIhJkdUkAeGsQIVO4Z8CAYg3hDiMsXEE&#10;UJAYHw/3NjEprn1yYsfkJLvNKgw+dV7BRIBqfgVvGZyj9pgaepHMlOK02BAaVIU0z6eiopIqARDg&#10;tcAgbMBkSHBeH6gPtRBawGFR4CbnR1G8AX+d24cQkXZ53b4YLjd14ne7PRQNNxxHbilajTwP2VVa&#10;SkaJ4CFQF7YXAgpCZcRsmhgZWtAYPzEimsjGaslpgz1EeSxEM5IT7COzwGw6t8+5SKRq88Vje3bv&#10;RlSPpx/LsC2IuIZF5JGX1GL6Ip+HtHd9Ta3IMIgWE0gURYfbDuGc3q1HXFw8rRWmbkFBQfSY/sFD&#10;+8ZddJHNYQsNmusDjUZdTZosSWbpvx9+ZNbsnwtmAgw1NTWD+/dzu+tIyMnmj/d9ntaxszbfFcuW&#10;PjB7toVy3IhMxUIP/TtC56qYDOVpJG1fC8b0gR/EWTavW3/TlMkJiS6RWzPegqNQsNcbCPx14etX&#10;TpyML8HNXLVhGnzBgMqyEj950KFREmMTbBsZxg69qUuX9N4ZmRkZ2drVJyM7hiuzT1bGuVl9MrPj&#10;XWCvluHLOGaNPBlG49MttBqDpEkaLbIQCWzhanCVhqFGFgg3OI9QFw5X/KAhw57/y8uXT5wsBJgo&#10;GHn9tdeKi4v4c4zGfgs4LEpSnGUG35cCYeHE2P6ER85eeRtUcAYhUw0jI4ylPUMxVJ1uUJUjG9oi&#10;ONRIcQgLqRmsGqwAaJarNEUBNyQpKeH8QReen3vhBbkD9Vdu7kBxhX1//gV5A3IHXjpuwt33/ur1&#10;ZW9+smf/infWTLnuRgYdaojUyJ7P/m/u7x8hs5/qE6lMSM8DBjHZAi0Z1mNI5purDg5/9WV1ZTlX&#10;P7euUVEjOcznZvRJSW0nllTMWjI2UOBhANdwNP77kUeFlhTy7NSpU0P653i89VQvFDDt2L83VEsu&#10;eWD2PZKdzJYoWtJgBUAUyPVaUrC5x+2uqqggz4/sqWDTqrCFxaKnDOlB2HcWR1x8nMvFFnxDLRhs&#10;lG0fbnn8sccO7N2LhFpsOBRvtQ2HceGL+fbpt6xfvar1ao2qM8yK2+tZvHz5hMuvZLfyu+YwxreC&#10;hPWDj/1u5l2zNRRXV1cLDqNsoyI1ssPOBIdROF4sQqaoQXbgID4tG8p9itdIRpcUFyMh+9byf+zY&#10;us1ho8LaVhK0bThMpE3uvO3WTe+tMT7HSKiA+IIM8Hg8C5f+fTxx2BmQYZRAIntGeeaFF6+fepOm&#10;K0tLS4flDqBAP9sE2/d+jnJWbSIrlp0uDtMbZBiusQyrrKj46osvIJQow2qgCXasPlXl83pQTOuu&#10;rSsrLS08enTP7j3fHP3aivybZAlQPoP3HrSitQ2HsQwzzbx9xvo1q9Sqy1bARGaMjPi4/9UlSyHD&#10;hHpqUksuWrHi0nGXiZUInyCiL6kDxiC2ArywvV7fkrf+OWr0GAKAO/nyi0OjhwxyOG1UOx4w7dy3&#10;N60Rh1kcUCvRLMgwJyxEd+nxpig26C+UGZJoooBQwIeIEFWYhXIYiZ+N696/9upJifEug3lZDiBz&#10;JpQKj8jEYk1B3MS1pdRYvrU2wNsCSz8Kz6igUh6FrLBWXsJkCLcbGg2v8+wYE9Hg08FkjPU59Uvl&#10;WggOiegL5Y5k5cSJEyAHJQfRUH8Yur7JOCNpw1nkyC0MPyEP6u4hAfrsH//47337d32+71+79+47&#10;9MXN02+lDSYiuqufE2lJyWmzISRrt2NLQPOXA8+gaAkVbLx1QN3uIsyxYN9tkqFqGw4zRrUf0lNU&#10;xWyWUA+dltYJ2OcSRUo/l58sEwKFmU79X5sYJS/Jxm+l6aL2h+4dcQkOZxyMcVd8vNlqcbqc4CRR&#10;L/lDaWc5rGlKUXmeomSf1799MMDNkkPZ9uEHIm1HESNFLi+H+9bQEhMTsf6JI+EjtLpxEoji15ST&#10;4yFRLySGbnXf310HZzksEq4D/oA8afI1bOqywEKTAzs+3i4ITPsfA3Jh4VH9++dmZIjIZ9ugVUEt&#10;JNXGc+SDNG+dx/2D4i7CTQtQ0UyckFV4zC2G5LSw74PqinbEU4mqqAcUCe+mrDP9Lf4szCZ6GBYu&#10;F5SiK8lfbxoxfNRtd8wUdTmi4Gvjhg1fHjpImlBGKAkJSvPG99fxDlu60DIys/OGXoS9tACECm5h&#10;nXO0KrjbWwWJTCj6ljckcjpEjTOIElvENvFLVux2V06/ASzIBKWko0cLm0wOqocvxIp9MURLiwMM&#10;jtYCDjPY4xl7jHwi3uvF8aGGS802BGP6Ybc0AUG7z4g9sdfM5nJcP/2mpxf80YKAkFp7KHnc9c/P&#10;f9Zp5Y0hImcnSRvWvV9fUy12k9H3Zum3jz4Wn5Tk54QEbYin/sVxFmK/Gkr5qGQbeyrwNH7SU1y8&#10;jz2nAF3CLnMzaghkT0CZOv2WtM6d1IWEpKGnfv+ePUKanjEkt3zg/xwOowRwIADaoMjY7/VpFzaQ&#10;6Tcoht3yY8O1IiO6i6u6ps7t9Y2//PLtOz955vkXuvXoEQxSkI2/8OWXdn/2mdjGKEqpQOkTpSXL&#10;ly0lt0A4/2bzwMGD1+Xn51446FRNTV29x4eMMb2NkmgcPYD6GBjq4CKIy4YkDG5hfxCia9jp7vMH&#10;qqprMrKz31mz9omn51G+hvUi6PTGwlexT5iTUq1QFi1nkVa+0YJ4WJTaCqGsZt42g/dLxjL/cA2r&#10;UCxq4dKlE34SLR6m3y8JgXHiZNnihQsl7KIJs7MjRZxAcVUeKOnpXTMzM8/p1Tu1fXvSbLTFly7E&#10;KLzu+gXzn/3z88/ZUCDFMkmTYXgwLiFx/QdbunTtzvYSb8UHE8gy9kgePHBw586PCwoOF397vLqq&#10;EpEOHg0b3mjHEpf1UQNvdu95DqqyOnXpkpmVdfGoURmZmdiWLCL1bAOa9u7edeVl46FB6TAL2s3m&#10;1vZL4q6orbj52mvi4p0x4D8sMGQwomaQ88y9Qs9xjcIdeiaAmZHZr/9a7MhldcRqSUHENX/N6uih&#10;oEhg6eW+CLB6vd5Xl/x9wuVXcDUPeXbYkTt68EDtVAEE/d9YvmL0uMtUcwtdkAdI6ibM24rEYFri&#10;WvTPGzwIQBZdxColRUX/fGsFpNeJkhKcYYF+kCsi3mNFSVtCSPOZXYmJt86YMXHSpL7nDRDqUTXt&#10;RORCzWmq2o3DGZRZFqgQHE6qUMLGa96H1BDbo8/Yxrt65TsP/+bBmqpKZm+yAd119Yv+/o8xQI5I&#10;p5hN+e+/f/MN18W7HAbxH0XRxiIhIrObuVfnkJOCo/BvCIeZlN5Z/VZvyOfzIiDz6fSQu352e/7a&#10;NWFVRAY5Xf+YOMQHNVivvLF07ITLxUIGGgsKjowfPggbXAXNPF7f35YsG8V7vvnorgaNH4a+iBwW&#10;NGrq6+rQYc0pnIxSWnD4y2+QN/ny8KFDB2HXg8I4IEU90KLRZIi4FBSn6lAESPtk9RszZmy//jn9&#10;cvq369gJwQsqudY8EmKGcAbQYmpBnwXnlHjLy8uxHQOVBJ/t3Llhw/qi48dsIrIfbG6P56XXFk24&#10;YiKdqMX9529cd8uNNybEu6jc20BrffbdwCC8XGPjMMzKGRc/IG8gbR2Ggc3aBIeIVJWXt96d5qMX&#10;SI1gA2pKuw5aohNb9Xd/ulOYOwAdBk5WTk5yKq0Q4jAc+KW1qDylQw27brKMignUSNVUVoLVTlVV&#10;oXubxUZcRUk59i8jON3CTxTwkGBDATWd2mRq3769Mympc+dOOHsHfNauXQe4nvggtvToRawQhzj6&#10;xuvxYBvZKVamx44VVgOmSuwqUyQrNnnDFaCddhrkcA6ycwYkp6aK1A86qTx58uCB/eQ5GCPA953D&#10;4K9ZJQuSZFarjVEaoDO04AtBhrdajWPLqbZ9ii1idesLia7gjn7WzmRC8x5sPvJKF+nWm2HCd4zU&#10;+G16HT9R2iYa8n9QRTwcr0IuQm+yCQuGuITPjxDJSBHSxw5yzAI9w9WAXoOEQ4faXn59b+KcARqP&#10;J0hd8TfBOAXtwYVDojewYLuhchDeBp5jZU11ILAf8CXvP2++fd85jEVIAGVQHNNhj1/U2NCqb204&#10;m+PYxBhcj0L0DWoQMku0NarGkMjqQt0jxwVa3IgndL4/RIAIOnBQjbklyGUROExYQZyWJgaiYATZ&#10;+1xrJWYhWiif6z0R8XBQsMl0UhbzrTp7NdCBxKEeAo6kYTHjLDuxh5j6J69VO4OoOVR8dxwW47/Y&#10;wFs/VLRRnEA9uoF2J+tQEclJIWLQmUHMkowLoW4EL0UXgkwM9YRBejbIW5QTVAvu9MZyOKaJoQS1&#10;gkRt4LAg5FqfTZKJthAwF4moqRHLmrxSBpufNyrlGSc0Q/IqdLnOMD0bBiR7H8TmkMKcoedZkVDU&#10;2amhmpqR0aC7RXJdMC7vIqNaRd4JHEvJcYzxMEwYhQUW4ibJj1AlxQeIcih6aW7x0GQoXAl9EKDq&#10;BApfc+rNyD5Wsml5veIIO7ZxdTYQL33CR3isIhQiQr4QKywi4cOxCBaCRAgPTUw2OReSe0gRYvOg&#10;WobQ7IwRZyV0kdsJHBkW8WQEMgcjPxVcFCRio4NHxgoCugis8D5HlXsoJtIAZ1gPwhbUvrSgNkyG&#10;OWJRQFoK20FS8hGvjU4zMDDzWGtcxTxRKpLZty9yw2AZv0k+cOBAeWkZHbAVbGEyTKgSMR8skz5Z&#10;2Z0645QsMw7eKDpaeOTIEcqMcDAgEuhCaqSkpnZJ71pY+E1tTTVBwo+7XHE9z82gL6srzHqrP7Qv&#10;KCGcegdGSmrXrlPXdGZxgqqiouLbr4+I05fwRhSdCxcntV1q4bGjIFrwmLHmUM2VGnHxOJk05fix&#10;b4ysJeJ1jmpgT1dJ8fGq8pPC22iWwxBui09p17Vb9+OFRysrK8R+gp7n9C4uOo5Ngk0CKogiFpjL&#10;5eqd3Ref/cht4Kg2YMfv37NnN0p8hIJpbqrh92OUYfAfPT7fy0vf+PVDD2VmZGX06TN06EU7dn4i&#10;yuojNc2TQsDwqXnz5j//XPZ55/Xq1XvkiJHL3npr2jQuJY2aEsG6RNR7yg03rM3f9OicOZpDgA93&#10;//KXazflDxk2ko9djdzIkKd981OnTXv6mWem3nLzjTfddNP06W+/+25eXp7oUByVG6nl5g184MEH&#10;EY3jkJixbdDs6w4dPuL+/3kQeDNIJNhY2f36r/jnqifnPVvv8WoiNvrr0A1jJkx4b1P+th2fdkxL&#10;A6V8Pv/cZ57pk5kV6UWtHAhzT01NnTZj+tRbb3lz5cqf3X3XzTNuvXryZCr7a0ayRwSKClFiaIAp&#10;OTk1s2/OoPP6m3Fsrdns9fiSU9uldUw7VXEypEOdPKIjztiIrqt3jxgx8pKRo+prTkGiwLBZt3Yt&#10;yuGXLF5EAiayv017quikSnnLBx9ekDewQ8dOKNiCRdeufYerrrlmS/4WMj0awplNzYwUO53ohGzR&#10;//7jzZdefBH8BBfs/gfuz8npv2vXHsgA7PDSWy1hvfgo9EWrmQ/h0biZvZIIS5yMCovVgwM1ycSJ&#10;vqrVPCa0t1cO3Dbzjnt/8fMHf/PrHuecc6KoiBVVuHMcJvDxJ7JPSxcvhXf93J/+fP2UKZytlZE6&#10;03i0SUEotOS33377q1n3YD0Mzh38zJy5Xx48gLPVUNLI4tMop+gfjFGGwR6ig5pNkgO/rKY4i5Li&#10;ct537z1fHNinh0Igo+Ei5LKcIj6DASfbnHYLunDacLppQnIKzzya/BCOHgWpvP4HfnX//AXPIcTQ&#10;vVfv/I+2PTXnCSoPbNY2EtYbzkhS5GEXX3z3vb+Yec/sWb/8xbBLR+8/cECs5uYiSuLQezbc+YRE&#10;nnI094LUkBi3OTpRb8KNNil5eYN6du2+4d3Vv3v4sd8/8VSdB8km0UEjUuuxTAfimfxe9+w773xv&#10;3bo/vfSKn890gbWukSbMDtP/CcHscqL+FcaYBXubnQ78wCkKohlWkTp4YuQwmieljLGc4SLbIMSQ&#10;5H38qXm9MvtEVVDCLafkMTBuBdJxpiBeDgAFZk99LcWkovsKtBmcju6C7EAxYElp6YQrrpy3YMH8&#10;5xe8vWwZWXB0DEE0RJDhSuIHUkj59NNPFr3+t6WLFy1bsvjGKdd89um/+Hhz0DcalzORyduCFuNz&#10;njiBSdwTEZlQMpC8dJ6yKA6K3FSTiCrxvXOemus2yS8sfPnq668dMnzEY4/P9YLFwChRZQlOHQtw&#10;wCjO7lj8yqvYHjLvuQU+VERyUaTe5IoEBR3ISCILKXpmq+YWXHTJ1uhfbDAmCMkS9Hjtca5JV141&#10;IC8Pp2qNHTchvVv3d99+G3tXIvUhtKSIX4LC1900tf8F/S8cdtHw0aPGjhmzeMkbJd8eleFfRiGA&#10;CU6cPzOrb0pK8ub1a3fu3PnEE0/u3L7tufnzbTZpyNChXx08BGM/yiREBAwc1rdv37qa6r27/k0e&#10;udeHVBQVdbEHI1RRpNa+Q/vxl13es3u3ESOG40D/7t27Y39O8MySpl8CH6ImHlZRenr65s0b6dDK&#10;qEwGPf/7J54sKSp+8L77tqzf8OGGjfnr18+6685vDh8+evRrHM0SrrF04CJ01L1Hr5SkpB1bP7TY&#10;zDu2fzzwwgvz8nJXrXy7/ORJ4SmHnzUXCowIBo0ZN2HThvXVVRXNqfWmZqL3W2OOh2Gl1KLuoMbt&#10;oU2gfji3dqc90WbF6S0RFwe5R3DyUTdg89R7vbX1OBeXSA7/0W5zxTntik/GcaSRF6kIwdb7Zb/P&#10;lxyPdIJUVV3ncjji7DavJHtqPcj2OBzWKCfE0b+fQYkHCeODkew4SEcgHbyr4IROjqlxxC3SLFDw&#10;U1nrAZQ4jgbFONiwmhiXAK2EkHpQY4a/SjWvAQVaDgZffIITQZ3I8oOLzxTlVF09tmm4HHzwNiU1&#10;zNU1p5x2u8PppMCqDrwwh512CnsVJBKS4l0+k08yWdweP4pjExLiHDjtl12ZZhxSPnQUc0x00Z4q&#10;g56vfkYhKewwDosS6m18S3NxBcSiGROCbI6JCDp/iO6+RaGHNrTozaBU11hBD3Bo8UjEeTTeiGFw&#10;4q0Br0mAo6BFjweBZINAGiSf8cda8G+CtG2eoUUoi65TNGYV7BJ9gUa5a5DDjCNXe1I/aMzgGRzX&#10;+FgGO2zlYzFb+uq4Yn1oosg4NC2VedHXq37JRpejxqWs8bk0+6R+0NMNnvGxmgW7TR5oLYdpjBID&#10;5WLmzjaZ+Q+ukxgw/H2YYziHCU9PvUIBbPIWVxrTcxwhCt9upH3Z5C0+nzt46cYSD6tXBCTR3e8K&#10;f+osDAynh7xBRbYQ1DCkaXjQ7Ao9IN8lHsIQYIRMeKW1MswA2s8+8qPGwP8DwRyCqmzV9oQAAAAA&#10;SUVORK5CYIJQSwMEFAAGAAgAAAAhADBVnK/gAAAACgEAAA8AAABkcnMvZG93bnJldi54bWxMj0FL&#10;w0AQhe+C/2EZwZvdpLElxmxKKeqpCLaCeNtmp0lodjZkt0n6752e7O095vHme/lqsq0YsPeNIwXx&#10;LAKBVDrTUKXge//+lILwQZPRrSNUcEEPq+L+LteZcSN94bALleAS8plWUIfQZVL6skar/cx1SHw7&#10;ut7qwLavpOn1yOW2lfMoWkqrG+IPte5wU2N52p2tgo9Rj+skfhu2p+Pm8rtffP5sY1Tq8WFav4II&#10;OIX/MFzxGR0KZjq4MxkvWvYpTwkK5knE4hp4WbA4KEie0yXIIpe3E4o/AAAA//8DAFBLAwQUAAYA&#10;CAAAACEAs9c/pscAAACl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kS3I5w7d&#10;exy65hhvDvLhucMVAAD//wMAUEsBAi0AFAAGAAgAAAAhAAbt++4VAQAARgIAABMAAAAAAAAAAAAA&#10;AAAAAAAAAFtDb250ZW50X1R5cGVzXS54bWxQSwECLQAUAAYACAAAACEAOP0h/9YAAACUAQAACwAA&#10;AAAAAAAAAAAAAABGAQAAX3JlbHMvLnJlbHNQSwECLQAUAAYACAAAACEAZkysZmQDAABhCgAADgAA&#10;AAAAAAAAAAAAAABFAgAAZHJzL2Uyb0RvYy54bWxQSwECLQAKAAAAAAAAACEA+WqZ1awUAACsFAAA&#10;FAAAAAAAAAAAAAAAAADVBQAAZHJzL21lZGlhL2ltYWdlMS5qcGdQSwECLQAKAAAAAAAAACEATJkr&#10;TV0gAABdIAAAFAAAAAAAAAAAAAAAAACzGgAAZHJzL21lZGlhL2ltYWdlMi5wbmdQSwECLQAUAAYA&#10;CAAAACEAMFWcr+AAAAAKAQAADwAAAAAAAAAAAAAAAABCOwAAZHJzL2Rvd25yZXYueG1sUEsBAi0A&#10;FAAGAAgAAAAhALPXP6bHAAAApQEAABkAAAAAAAAAAAAAAAAATzwAAGRycy9fcmVscy9lMm9Eb2Mu&#10;eG1sLnJlbHNQSwUGAAAAAAcABwC+AQAATT0AAAAA&#10;">
                      <v:group id="群組 1" o:spid="_x0000_s1027" style="position:absolute;left:47840;top:34034;width:11239;height:7531" coordorigin="866,841" coordsize="2195,1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      <v:rect id="矩形 2" o:spid="_x0000_s1028" style="position:absolute;left:866;top:841;width:2175;height:1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      <v:textbox inset="2.53958mm,2.53958mm,2.53958mm,2.53958mm">
                            <w:txbxContent>
                              <w:p w14:paraId="500BAEE2" w14:textId="77777777" w:rsidR="00663200" w:rsidRDefault="00663200">
                                <w:pPr>
                                  <w:spacing w:line="240" w:lineRule="auto"/>
                                  <w:ind w:left="0" w:hanging="2"/>
                                </w:pPr>
                              </w:p>
                            </w:txbxContent>
                          </v:textbox>
                        </v:rect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Shape 4" o:spid="_x0000_s1029" type="#_x0000_t75" style="position:absolute;left:866;top:1533;width:2195;height:68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Z3NwgAAANoAAAAPAAAAZHJzL2Rvd25yZXYueG1sRI9Pi8Iw&#10;FMTvC36H8ARva6rIKl2jVEUQ1ot/WNjb2+bZFpOX0kSt394IgsdhZn7DTOetNeJKja8cKxj0ExDE&#10;udMVFwqOh/XnBIQPyBqNY1JwJw/zWedjiql2N97RdR8KESHsU1RQhlCnUvq8JIu+72ri6J1cYzFE&#10;2RRSN3iLcGvkMEm+pMWK40KJNS1Lys/7i1Ww+E3McvVHq+3Ajc2//cmOXmZK9bpt9g0iUBve4Vd7&#10;oxWM4Hkl3gA5ewAAAP//AwBQSwECLQAUAAYACAAAACEA2+H2y+4AAACFAQAAEwAAAAAAAAAAAAAA&#10;AAAAAAAAW0NvbnRlbnRfVHlwZXNdLnhtbFBLAQItABQABgAIAAAAIQBa9CxbvwAAABUBAAALAAAA&#10;AAAAAAAAAAAAAB8BAABfcmVscy8ucmVsc1BLAQItABQABgAIAAAAIQDIpZ3NwgAAANoAAAAPAAAA&#10;AAAAAAAAAAAAAAcCAABkcnMvZG93bnJldi54bWxQSwUGAAAAAAMAAwC3AAAA9gIAAAAA&#10;">
                          <v:imagedata r:id="rId13" o:title=""/>
                        </v:shape>
                        <v:shape id="Shape 5" o:spid="_x0000_s1030" type="#_x0000_t75" style="position:absolute;left:866;top:841;width:2193;height:67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yM8wgAAANoAAAAPAAAAZHJzL2Rvd25yZXYueG1sRI9Pi8Iw&#10;FMTvgt8hPGFvmqqsSDWKCIqH3RVrweujef2DzUtpYu1++82C4HGYmd8w621vatFR6yrLCqaTCARx&#10;ZnXFhYL0ehgvQTiPrLG2TAp+ycF2MxysMdb2yRfqEl+IAGEXo4LS+yaW0mUlGXQT2xAHL7etQR9k&#10;W0jd4jPATS1nUbSQBisOCyU2tC8puycPo+D7K7mdpz+dOeTLOq3mfXos8lSpj1G/W4Hw1Pt3+NU+&#10;aQWf8H8l3AC5+QMAAP//AwBQSwECLQAUAAYACAAAACEA2+H2y+4AAACFAQAAEwAAAAAAAAAAAAAA&#10;AAAAAAAAW0NvbnRlbnRfVHlwZXNdLnhtbFBLAQItABQABgAIAAAAIQBa9CxbvwAAABUBAAALAAAA&#10;AAAAAAAAAAAAAB8BAABfcmVscy8ucmVsc1BLAQItABQABgAIAAAAIQDZAyM8wgAAANoAAAAPAAAA&#10;AAAAAAAAAAAAAAcCAABkcnMvZG93bnJldi54bWxQSwUGAAAAAAMAAwC3AAAA9gIAAAAA&#10;">
                          <v:imagedata r:id="rId14" o:title=""/>
                        </v:shape>
                      </v:group>
                    </v:group>
                  </w:pict>
                </mc:Fallback>
              </mc:AlternateContent>
            </w:r>
            <w:r w:rsidRPr="00AC3509">
              <w:rPr>
                <w:noProof/>
                <w:lang w:val="pl-PL" w:eastAsia="pl-PL"/>
              </w:rPr>
              <w:drawing>
                <wp:anchor distT="0" distB="0" distL="114300" distR="114300" simplePos="0" relativeHeight="251660288" behindDoc="0" locked="0" layoutInCell="1" hidden="0" allowOverlap="1">
                  <wp:simplePos x="0" y="0"/>
                  <wp:positionH relativeFrom="column">
                    <wp:posOffset>113666</wp:posOffset>
                  </wp:positionH>
                  <wp:positionV relativeFrom="paragraph">
                    <wp:posOffset>695325</wp:posOffset>
                  </wp:positionV>
                  <wp:extent cx="1114425" cy="495300"/>
                  <wp:effectExtent l="0" t="0" r="0" b="0"/>
                  <wp:wrapSquare wrapText="bothSides" distT="0" distB="0" distL="114300" distR="114300"/>
                  <wp:docPr id="1029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495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AC3509">
              <w:rPr>
                <w:noProof/>
                <w:lang w:val="pl-PL" w:eastAsia="pl-PL"/>
              </w:rPr>
              <w:drawing>
                <wp:anchor distT="0" distB="0" distL="114300" distR="114300" simplePos="0" relativeHeight="251661312" behindDoc="0" locked="0" layoutInCell="1" hidden="0" allowOverlap="1">
                  <wp:simplePos x="0" y="0"/>
                  <wp:positionH relativeFrom="column">
                    <wp:posOffset>4447</wp:posOffset>
                  </wp:positionH>
                  <wp:positionV relativeFrom="paragraph">
                    <wp:posOffset>0</wp:posOffset>
                  </wp:positionV>
                  <wp:extent cx="1447800" cy="619125"/>
                  <wp:effectExtent l="0" t="0" r="0" b="0"/>
                  <wp:wrapSquare wrapText="bothSides" distT="0" distB="0" distL="114300" distR="114300"/>
                  <wp:docPr id="102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6191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132" w:type="dxa"/>
            <w:gridSpan w:val="6"/>
            <w:tcBorders>
              <w:bottom w:val="single" w:sz="6" w:space="0" w:color="000000"/>
            </w:tcBorders>
          </w:tcPr>
          <w:p w:rsidR="00663200" w:rsidRPr="00AC3509" w:rsidRDefault="0039471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</w:pPr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 xml:space="preserve">Architektura </w:t>
            </w:r>
            <w:r w:rsidR="00CF3D5D"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 xml:space="preserve">NVIDIA </w:t>
            </w:r>
            <w:proofErr w:type="spellStart"/>
            <w:r w:rsidR="00CF3D5D"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Ampere</w:t>
            </w:r>
            <w:proofErr w:type="spellEnd"/>
            <w:r w:rsidR="00CF3D5D"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 xml:space="preserve"> </w:t>
            </w:r>
          </w:p>
          <w:p w:rsidR="00663200" w:rsidRPr="00AC3509" w:rsidRDefault="0039471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</w:pPr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 xml:space="preserve">Pamięć </w:t>
            </w:r>
            <w:r w:rsidR="00CF3D5D"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 xml:space="preserve">GDDR6 </w:t>
            </w:r>
          </w:p>
          <w:p w:rsidR="00663200" w:rsidRPr="00AC3509" w:rsidRDefault="0039471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</w:pPr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 xml:space="preserve">Rdzenie </w:t>
            </w:r>
            <w:r w:rsidR="00CF3D5D"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 xml:space="preserve">Ray </w:t>
            </w:r>
            <w:proofErr w:type="spellStart"/>
            <w:r w:rsidR="00CF3D5D"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Tracing</w:t>
            </w:r>
            <w:proofErr w:type="spellEnd"/>
            <w:r w:rsidR="00CF3D5D"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 xml:space="preserve"> </w:t>
            </w:r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2-giej generacji</w:t>
            </w:r>
          </w:p>
          <w:p w:rsidR="00663200" w:rsidRPr="00AC3509" w:rsidRDefault="0039471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</w:pPr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 xml:space="preserve">Rdzenie </w:t>
            </w:r>
            <w:r w:rsidR="00CF3D5D"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 xml:space="preserve">Tensor </w:t>
            </w:r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3-ciej generacji</w:t>
            </w:r>
          </w:p>
          <w:p w:rsidR="00663200" w:rsidRPr="00AC3509" w:rsidRDefault="00CF3D5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</w:pPr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 xml:space="preserve">NVIDIA </w:t>
            </w:r>
            <w:proofErr w:type="spellStart"/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GeForce</w:t>
            </w:r>
            <w:proofErr w:type="spellEnd"/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Experience</w:t>
            </w:r>
            <w:proofErr w:type="spellEnd"/>
          </w:p>
          <w:p w:rsidR="00663200" w:rsidRPr="00AC3509" w:rsidRDefault="00CF3D5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</w:pPr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Microsoft DirectX 12 Ultimate</w:t>
            </w:r>
          </w:p>
          <w:p w:rsidR="00663200" w:rsidRPr="00AC3509" w:rsidRDefault="00CF3D5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</w:pPr>
            <w:proofErr w:type="spellStart"/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Vulkan</w:t>
            </w:r>
            <w:proofErr w:type="spellEnd"/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 xml:space="preserve"> RT API, </w:t>
            </w:r>
            <w:proofErr w:type="spellStart"/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OpenGL</w:t>
            </w:r>
            <w:proofErr w:type="spellEnd"/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 xml:space="preserve"> 4.6</w:t>
            </w:r>
          </w:p>
          <w:p w:rsidR="00663200" w:rsidRPr="00AC3509" w:rsidRDefault="00CF3D5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</w:pPr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NVIDIA DLSS</w:t>
            </w:r>
          </w:p>
          <w:p w:rsidR="00663200" w:rsidRPr="00AC3509" w:rsidRDefault="00CF3D5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</w:pPr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 xml:space="preserve">NVIDIA GPU </w:t>
            </w:r>
            <w:proofErr w:type="spellStart"/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Boost</w:t>
            </w:r>
            <w:proofErr w:type="spellEnd"/>
          </w:p>
          <w:p w:rsidR="00663200" w:rsidRPr="00AC3509" w:rsidRDefault="0039471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</w:pPr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 xml:space="preserve">Technologia </w:t>
            </w:r>
            <w:r w:rsidR="00CF3D5D"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 xml:space="preserve">NVIDIA </w:t>
            </w:r>
            <w:proofErr w:type="spellStart"/>
            <w:r w:rsidR="00CF3D5D"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Ansel</w:t>
            </w:r>
            <w:proofErr w:type="spellEnd"/>
          </w:p>
          <w:p w:rsidR="00663200" w:rsidRPr="00AC3509" w:rsidRDefault="00CF3D5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</w:pPr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NVIDIA G-SYNC</w:t>
            </w:r>
          </w:p>
          <w:p w:rsidR="00663200" w:rsidRPr="00AC3509" w:rsidRDefault="00CF3D5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</w:pPr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 xml:space="preserve">VR </w:t>
            </w:r>
            <w:proofErr w:type="spellStart"/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Ready</w:t>
            </w:r>
            <w:proofErr w:type="spellEnd"/>
          </w:p>
          <w:p w:rsidR="00663200" w:rsidRPr="00AC3509" w:rsidRDefault="00CF3D5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</w:pPr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 xml:space="preserve">3* </w:t>
            </w:r>
            <w:proofErr w:type="spellStart"/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DisplayPort</w:t>
            </w:r>
            <w:proofErr w:type="spellEnd"/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 xml:space="preserve"> 1.4a</w:t>
            </w:r>
          </w:p>
          <w:p w:rsidR="00663200" w:rsidRPr="00AC3509" w:rsidRDefault="00CF3D5D" w:rsidP="0039471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68" w:hangingChars="350" w:hanging="770"/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</w:pPr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 xml:space="preserve">HDMI 2.1, </w:t>
            </w:r>
            <w:r w:rsidR="00394719"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 xml:space="preserve">ze wsparciem </w:t>
            </w:r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 xml:space="preserve">4K 120Hz HDR, 8K 60Hz HDR </w:t>
            </w:r>
            <w:r w:rsidR="00394719"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 xml:space="preserve">i zmienna częstotliwość odświeżania zgodnie ze specyfikacją </w:t>
            </w:r>
          </w:p>
          <w:p w:rsidR="00663200" w:rsidRPr="00AC3509" w:rsidRDefault="00CF3D5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</w:pPr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HDCP 2.3</w:t>
            </w:r>
          </w:p>
        </w:tc>
      </w:tr>
      <w:tr w:rsidR="00663200" w:rsidRPr="00AC3509">
        <w:trPr>
          <w:trHeight w:val="411"/>
        </w:trPr>
        <w:tc>
          <w:tcPr>
            <w:tcW w:w="2660" w:type="dxa"/>
            <w:tcBorders>
              <w:top w:val="single" w:sz="6" w:space="0" w:color="000000"/>
            </w:tcBorders>
          </w:tcPr>
          <w:p w:rsidR="00663200" w:rsidRPr="00AC3509" w:rsidRDefault="00394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</w:pPr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Akcesoria</w:t>
            </w:r>
          </w:p>
        </w:tc>
        <w:tc>
          <w:tcPr>
            <w:tcW w:w="8132" w:type="dxa"/>
            <w:gridSpan w:val="6"/>
            <w:tcBorders>
              <w:top w:val="single" w:sz="6" w:space="0" w:color="000000"/>
            </w:tcBorders>
          </w:tcPr>
          <w:p w:rsidR="00663200" w:rsidRPr="00AC3509" w:rsidRDefault="0039471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</w:pPr>
            <w:r w:rsidRPr="00AC3509">
              <w:rPr>
                <w:rFonts w:ascii="Calibri" w:eastAsia="Calibri" w:hAnsi="Calibri" w:cs="Calibri"/>
                <w:color w:val="000000"/>
                <w:sz w:val="22"/>
                <w:szCs w:val="22"/>
                <w:lang w:val="pl-PL"/>
              </w:rPr>
              <w:t>Instrukcja</w:t>
            </w:r>
          </w:p>
        </w:tc>
      </w:tr>
    </w:tbl>
    <w:p w:rsidR="00394719" w:rsidRPr="00AC3509" w:rsidRDefault="00394719" w:rsidP="00394719">
      <w:pPr>
        <w:ind w:left="0" w:hanging="2"/>
        <w:rPr>
          <w:rFonts w:ascii="Calibri" w:hAnsi="Calibri" w:cs="Arial"/>
          <w:b/>
          <w:sz w:val="22"/>
          <w:lang w:val="pl-PL"/>
        </w:rPr>
      </w:pPr>
    </w:p>
    <w:p w:rsidR="00394719" w:rsidRPr="00AC3509" w:rsidRDefault="00394719" w:rsidP="00394719">
      <w:pPr>
        <w:ind w:left="0" w:hanging="2"/>
        <w:rPr>
          <w:rFonts w:ascii="Calibri" w:hAnsi="Calibri"/>
          <w:sz w:val="22"/>
          <w:szCs w:val="22"/>
          <w:lang w:val="pl-PL"/>
        </w:rPr>
      </w:pPr>
      <w:r w:rsidRPr="00AC3509">
        <w:rPr>
          <w:rFonts w:ascii="Calibri" w:hAnsi="Calibri" w:cs="Arial"/>
          <w:b/>
          <w:sz w:val="22"/>
          <w:lang w:val="pl-PL"/>
        </w:rPr>
        <w:t xml:space="preserve">O firmie </w:t>
      </w:r>
      <w:r w:rsidRPr="00AC3509">
        <w:rPr>
          <w:rFonts w:ascii="Calibri" w:hAnsi="Calibri" w:cs="Arial"/>
          <w:b/>
          <w:sz w:val="22"/>
          <w:lang w:val="pl-PL"/>
        </w:rPr>
        <w:br/>
      </w:r>
      <w:r w:rsidRPr="00AC3509">
        <w:rPr>
          <w:rFonts w:ascii="Calibri" w:hAnsi="Calibri"/>
          <w:sz w:val="22"/>
          <w:szCs w:val="22"/>
          <w:lang w:val="pl-PL"/>
        </w:rPr>
        <w:t xml:space="preserve">Firma </w:t>
      </w:r>
      <w:proofErr w:type="spellStart"/>
      <w:r w:rsidRPr="00AC3509">
        <w:rPr>
          <w:rFonts w:ascii="Calibri" w:hAnsi="Calibri"/>
          <w:sz w:val="22"/>
          <w:szCs w:val="22"/>
          <w:lang w:val="pl-PL"/>
        </w:rPr>
        <w:t>Gainward</w:t>
      </w:r>
      <w:proofErr w:type="spellEnd"/>
      <w:r w:rsidRPr="00AC3509">
        <w:rPr>
          <w:rFonts w:ascii="Calibri" w:hAnsi="Calibri"/>
          <w:sz w:val="22"/>
          <w:szCs w:val="22"/>
          <w:lang w:val="pl-PL"/>
        </w:rPr>
        <w:t xml:space="preserve"> została założona w 1984. Misją </w:t>
      </w:r>
      <w:proofErr w:type="spellStart"/>
      <w:r w:rsidRPr="00AC3509">
        <w:rPr>
          <w:rFonts w:ascii="Calibri" w:hAnsi="Calibri"/>
          <w:sz w:val="22"/>
          <w:szCs w:val="22"/>
          <w:lang w:val="pl-PL"/>
        </w:rPr>
        <w:t>Gainwarda</w:t>
      </w:r>
      <w:proofErr w:type="spellEnd"/>
      <w:r w:rsidRPr="00AC3509">
        <w:rPr>
          <w:rFonts w:ascii="Calibri" w:hAnsi="Calibri"/>
          <w:sz w:val="22"/>
          <w:szCs w:val="22"/>
          <w:lang w:val="pl-PL"/>
        </w:rPr>
        <w:t xml:space="preserve"> jest produkowanie najbardziej zaawansowanych technicznie kart graficzne i najwyższy poziom zadowolenia klientów. Wysokiej klasy produkty </w:t>
      </w:r>
      <w:proofErr w:type="spellStart"/>
      <w:r w:rsidRPr="00AC3509">
        <w:rPr>
          <w:rFonts w:ascii="Calibri" w:hAnsi="Calibri"/>
          <w:sz w:val="22"/>
          <w:szCs w:val="22"/>
          <w:lang w:val="pl-PL"/>
        </w:rPr>
        <w:t>Gainwarda</w:t>
      </w:r>
      <w:proofErr w:type="spellEnd"/>
      <w:r w:rsidRPr="00AC3509">
        <w:rPr>
          <w:rFonts w:ascii="Calibri" w:hAnsi="Calibri"/>
          <w:sz w:val="22"/>
          <w:szCs w:val="22"/>
          <w:lang w:val="pl-PL"/>
        </w:rPr>
        <w:t xml:space="preserve"> cieszą się doskonałą renomą wśród entuzjastów. Wprowadzone przez </w:t>
      </w:r>
      <w:proofErr w:type="spellStart"/>
      <w:r w:rsidRPr="00AC3509">
        <w:rPr>
          <w:rFonts w:ascii="Calibri" w:hAnsi="Calibri"/>
          <w:sz w:val="22"/>
          <w:szCs w:val="22"/>
          <w:lang w:val="pl-PL"/>
        </w:rPr>
        <w:t>Gainwarda</w:t>
      </w:r>
      <w:proofErr w:type="spellEnd"/>
      <w:r w:rsidRPr="00AC3509">
        <w:rPr>
          <w:rFonts w:ascii="Calibri" w:hAnsi="Calibri"/>
          <w:sz w:val="22"/>
          <w:szCs w:val="22"/>
          <w:lang w:val="pl-PL"/>
        </w:rPr>
        <w:t xml:space="preserve"> określenia “</w:t>
      </w:r>
      <w:proofErr w:type="spellStart"/>
      <w:r w:rsidRPr="00AC3509">
        <w:rPr>
          <w:rFonts w:ascii="Calibri" w:hAnsi="Calibri"/>
          <w:sz w:val="22"/>
          <w:szCs w:val="22"/>
          <w:lang w:val="pl-PL"/>
        </w:rPr>
        <w:t>Golden</w:t>
      </w:r>
      <w:proofErr w:type="spellEnd"/>
      <w:r w:rsidRPr="00AC3509">
        <w:rPr>
          <w:rFonts w:ascii="Calibri" w:hAnsi="Calibri"/>
          <w:sz w:val="22"/>
          <w:szCs w:val="22"/>
          <w:lang w:val="pl-PL"/>
        </w:rPr>
        <w:t xml:space="preserve"> </w:t>
      </w:r>
      <w:proofErr w:type="spellStart"/>
      <w:r w:rsidRPr="00AC3509">
        <w:rPr>
          <w:rFonts w:ascii="Calibri" w:hAnsi="Calibri"/>
          <w:sz w:val="22"/>
          <w:szCs w:val="22"/>
          <w:lang w:val="pl-PL"/>
        </w:rPr>
        <w:t>Sample</w:t>
      </w:r>
      <w:proofErr w:type="spellEnd"/>
      <w:r w:rsidRPr="00AC3509">
        <w:rPr>
          <w:rFonts w:ascii="Calibri" w:hAnsi="Calibri"/>
          <w:sz w:val="22"/>
          <w:szCs w:val="22"/>
          <w:lang w:val="pl-PL"/>
        </w:rPr>
        <w:t>” (GS) i “</w:t>
      </w:r>
      <w:proofErr w:type="spellStart"/>
      <w:r w:rsidRPr="00AC3509">
        <w:rPr>
          <w:rFonts w:ascii="Calibri" w:hAnsi="Calibri"/>
          <w:sz w:val="22"/>
          <w:szCs w:val="22"/>
          <w:lang w:val="pl-PL"/>
        </w:rPr>
        <w:t>Golden</w:t>
      </w:r>
      <w:proofErr w:type="spellEnd"/>
      <w:r w:rsidRPr="00AC3509">
        <w:rPr>
          <w:rFonts w:ascii="Calibri" w:hAnsi="Calibri"/>
          <w:sz w:val="22"/>
          <w:szCs w:val="22"/>
          <w:lang w:val="pl-PL"/>
        </w:rPr>
        <w:t xml:space="preserve"> </w:t>
      </w:r>
      <w:proofErr w:type="spellStart"/>
      <w:r w:rsidRPr="00AC3509">
        <w:rPr>
          <w:rFonts w:ascii="Calibri" w:hAnsi="Calibri"/>
          <w:sz w:val="22"/>
          <w:szCs w:val="22"/>
          <w:lang w:val="pl-PL"/>
        </w:rPr>
        <w:t>Sample</w:t>
      </w:r>
      <w:proofErr w:type="spellEnd"/>
      <w:r w:rsidRPr="00AC3509">
        <w:rPr>
          <w:rFonts w:ascii="Calibri" w:hAnsi="Calibri"/>
          <w:sz w:val="22"/>
          <w:szCs w:val="22"/>
          <w:lang w:val="pl-PL"/>
        </w:rPr>
        <w:t xml:space="preserve"> - Goes </w:t>
      </w:r>
      <w:proofErr w:type="spellStart"/>
      <w:r w:rsidRPr="00AC3509">
        <w:rPr>
          <w:rFonts w:ascii="Calibri" w:hAnsi="Calibri"/>
          <w:sz w:val="22"/>
          <w:szCs w:val="22"/>
          <w:lang w:val="pl-PL"/>
        </w:rPr>
        <w:t>Like</w:t>
      </w:r>
      <w:proofErr w:type="spellEnd"/>
      <w:r w:rsidRPr="00AC3509">
        <w:rPr>
          <w:rFonts w:ascii="Calibri" w:hAnsi="Calibri"/>
          <w:sz w:val="22"/>
          <w:szCs w:val="22"/>
          <w:lang w:val="pl-PL"/>
        </w:rPr>
        <w:t xml:space="preserve"> </w:t>
      </w:r>
      <w:proofErr w:type="spellStart"/>
      <w:r w:rsidRPr="00AC3509">
        <w:rPr>
          <w:rFonts w:ascii="Calibri" w:hAnsi="Calibri"/>
          <w:sz w:val="22"/>
          <w:szCs w:val="22"/>
          <w:lang w:val="pl-PL"/>
        </w:rPr>
        <w:t>Hell</w:t>
      </w:r>
      <w:proofErr w:type="spellEnd"/>
      <w:r w:rsidRPr="00AC3509">
        <w:rPr>
          <w:rFonts w:ascii="Calibri" w:hAnsi="Calibri"/>
          <w:sz w:val="22"/>
          <w:szCs w:val="22"/>
          <w:lang w:val="pl-PL"/>
        </w:rPr>
        <w:t xml:space="preserve">” (GS-GLH) stały się synonimami, którymi określa się mocno I ekstremalnie podkręcone karty graficzne. Jako jedna z wiodących marek kart graficznych </w:t>
      </w:r>
      <w:proofErr w:type="spellStart"/>
      <w:r w:rsidRPr="00AC3509">
        <w:rPr>
          <w:rFonts w:ascii="Calibri" w:hAnsi="Calibri"/>
          <w:sz w:val="22"/>
          <w:szCs w:val="22"/>
          <w:lang w:val="pl-PL"/>
        </w:rPr>
        <w:t>Gainward</w:t>
      </w:r>
      <w:proofErr w:type="spellEnd"/>
      <w:r w:rsidRPr="00AC3509">
        <w:rPr>
          <w:rFonts w:ascii="Calibri" w:hAnsi="Calibri"/>
          <w:sz w:val="22"/>
          <w:szCs w:val="22"/>
          <w:lang w:val="pl-PL"/>
        </w:rPr>
        <w:t xml:space="preserve"> stale dostarcza najwydajniejsze produkty o doskonałej jakości starając się w ten potwierdzić zaufanie i szacunek klientów jakim obdarzają ją klienci. Główna siedziba firmy znajduje się w </w:t>
      </w:r>
      <w:proofErr w:type="spellStart"/>
      <w:r w:rsidRPr="00AC3509">
        <w:rPr>
          <w:rFonts w:ascii="Calibri" w:hAnsi="Calibri"/>
          <w:sz w:val="22"/>
          <w:szCs w:val="22"/>
          <w:lang w:val="pl-PL"/>
        </w:rPr>
        <w:t>Taipei</w:t>
      </w:r>
      <w:proofErr w:type="spellEnd"/>
      <w:r w:rsidRPr="00AC3509">
        <w:rPr>
          <w:rFonts w:ascii="Calibri" w:hAnsi="Calibri"/>
          <w:sz w:val="22"/>
          <w:szCs w:val="22"/>
          <w:lang w:val="pl-PL"/>
        </w:rPr>
        <w:t xml:space="preserve"> na Taiwanie, fabryki w </w:t>
      </w:r>
      <w:proofErr w:type="spellStart"/>
      <w:r w:rsidRPr="00AC3509">
        <w:rPr>
          <w:rFonts w:ascii="Calibri" w:hAnsi="Calibri"/>
          <w:sz w:val="22"/>
          <w:szCs w:val="22"/>
          <w:lang w:val="pl-PL"/>
        </w:rPr>
        <w:t>Shenzhen</w:t>
      </w:r>
      <w:proofErr w:type="spellEnd"/>
      <w:r w:rsidRPr="00AC3509">
        <w:rPr>
          <w:rFonts w:ascii="Calibri" w:hAnsi="Calibri"/>
          <w:sz w:val="22"/>
          <w:szCs w:val="22"/>
          <w:lang w:val="pl-PL"/>
        </w:rPr>
        <w:t xml:space="preserve"> w Chinach, a oddział europejski ma siedzibę w Niemczech. Ambicją firmy jest dostarczanie swoich produktów na cały świat przy jednoczesnej ścisłej kooperacji z lokalnymi partnerami. </w:t>
      </w:r>
    </w:p>
    <w:p w:rsidR="00394719" w:rsidRPr="00AC3509" w:rsidRDefault="00394719" w:rsidP="00394719">
      <w:pPr>
        <w:ind w:left="0" w:hanging="2"/>
        <w:rPr>
          <w:rFonts w:ascii="Calibri" w:hAnsi="Calibri"/>
          <w:sz w:val="22"/>
          <w:szCs w:val="22"/>
          <w:lang w:val="pl-PL"/>
        </w:rPr>
      </w:pPr>
    </w:p>
    <w:p w:rsidR="00394719" w:rsidRPr="00AC3509" w:rsidRDefault="00394719" w:rsidP="00394719">
      <w:pPr>
        <w:ind w:left="0" w:hanging="2"/>
        <w:rPr>
          <w:rFonts w:ascii="Arial" w:hAnsi="Arial" w:cs="Arial"/>
          <w:sz w:val="22"/>
          <w:szCs w:val="22"/>
          <w:lang w:val="pl-PL"/>
        </w:rPr>
      </w:pPr>
      <w:r w:rsidRPr="00AC3509">
        <w:rPr>
          <w:rFonts w:ascii="Calibri" w:hAnsi="Calibri"/>
          <w:sz w:val="22"/>
          <w:szCs w:val="22"/>
          <w:lang w:val="pl-PL"/>
        </w:rPr>
        <w:t xml:space="preserve">Więcej informacji można znaleźć pod adresem </w:t>
      </w:r>
      <w:hyperlink r:id="rId17" w:history="1">
        <w:r w:rsidRPr="00AC3509">
          <w:rPr>
            <w:rStyle w:val="Hipercze"/>
            <w:rFonts w:ascii="Arial" w:hAnsi="Arial" w:cs="Arial"/>
            <w:sz w:val="22"/>
            <w:szCs w:val="22"/>
            <w:lang w:val="pl-PL"/>
          </w:rPr>
          <w:t>http://www.gainward.com</w:t>
        </w:r>
      </w:hyperlink>
    </w:p>
    <w:p w:rsidR="00663200" w:rsidRPr="00AC3509" w:rsidRDefault="00663200" w:rsidP="00394719">
      <w:pPr>
        <w:widowControl/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  <w:lang w:val="pl-PL"/>
        </w:rPr>
      </w:pPr>
    </w:p>
    <w:sectPr w:rsidR="00663200" w:rsidRPr="00AC3509">
      <w:pgSz w:w="11906" w:h="16838"/>
      <w:pgMar w:top="540" w:right="720" w:bottom="450" w:left="72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DINPro-Regular">
    <w:altName w:val="Calibri"/>
    <w:panose1 w:val="00000000000000000000"/>
    <w:charset w:val="00"/>
    <w:family w:val="modern"/>
    <w:notTrueType/>
    <w:pitch w:val="variable"/>
    <w:sig w:usb0="800002AF" w:usb1="4000206A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7C4192"/>
    <w:multiLevelType w:val="multilevel"/>
    <w:tmpl w:val="927404CA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●"/>
      <w:lvlJc w:val="left"/>
      <w:pPr>
        <w:ind w:left="840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200"/>
    <w:rsid w:val="00264E14"/>
    <w:rsid w:val="002E405B"/>
    <w:rsid w:val="003128F0"/>
    <w:rsid w:val="00394719"/>
    <w:rsid w:val="00663200"/>
    <w:rsid w:val="00AC3509"/>
    <w:rsid w:val="00CF3D5D"/>
    <w:rsid w:val="00D73106"/>
    <w:rsid w:val="00E24B34"/>
    <w:rsid w:val="00FB5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92CFB2-C25F-43E0-8D59-37E765F1F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cz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Tabela-Siatka">
    <w:name w:val="Table Grid"/>
    <w:basedOn w:val="Standardowy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Akapitzlist">
    <w:name w:val="List Paragraph"/>
    <w:basedOn w:val="Normalny"/>
    <w:pPr>
      <w:widowControl/>
      <w:spacing w:before="80" w:after="120" w:line="264" w:lineRule="auto"/>
      <w:ind w:left="720"/>
    </w:pPr>
    <w:rPr>
      <w:rFonts w:ascii="Calibri" w:eastAsia="MS Mincho" w:hAnsi="Calibri"/>
      <w:kern w:val="0"/>
      <w:lang w:eastAsia="ja-JP"/>
    </w:rPr>
  </w:style>
  <w:style w:type="paragraph" w:styleId="Nagwek">
    <w:name w:val="header"/>
    <w:basedOn w:val="Normalny"/>
    <w:qFormat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Stopka">
    <w:name w:val="footer"/>
    <w:basedOn w:val="Normalny"/>
    <w:qFormat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0">
    <w:name w:val="頁尾 字元"/>
    <w:rPr>
      <w:w w:val="100"/>
      <w:kern w:val="2"/>
      <w:position w:val="-1"/>
      <w:effect w:val="none"/>
      <w:vertAlign w:val="baseline"/>
      <w:cs w:val="0"/>
      <w:em w:val="none"/>
    </w:rPr>
  </w:style>
  <w:style w:type="character" w:customStyle="1" w:styleId="A9">
    <w:name w:val="A9"/>
    <w:rPr>
      <w:rFonts w:ascii="DINPro-Regular" w:hAnsi="DINPro-Regular" w:hint="default"/>
      <w:color w:val="000000"/>
      <w:w w:val="100"/>
      <w:position w:val="-1"/>
      <w:sz w:val="68"/>
      <w:effect w:val="none"/>
      <w:vertAlign w:val="baseline"/>
      <w:cs w:val="0"/>
      <w:em w:val="none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kern w:val="2"/>
      <w:position w:val="-1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7" Type="http://schemas.openxmlformats.org/officeDocument/2006/relationships/hyperlink" Target="http://www.gainward.com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XYggHnDocHqgcClZxpBvLg6oDA==">AMUW2mUF3e4lgURoyth01rwTFSa+Xigh2uVwBqDEOGM47CzLmPgGqhg2vxNd+qICbKtoZkhGduO1d5ebCKGgCdmDl0iOtP59O/ZvsvTGK7mBo5CyiZBeolk6FmySWGaCvc8/35+HhceR7AwjmLbDLpw6YLag62Zg81y8p7ytEJUXyiUMiWxk/lNzaY4WeYQqVoVFWRNQiGT0S+pGquThv5OrWOPCTAzg6Wv7iu5S1/Q/0Pj6WSmQj3kBIENkgQjLr4SPGK9k0uBMNuf2HBZzEXVHZdsd37JRTFv6ELz2jirVigXpWyGIA35xqbh/skRGC203skF6GVr3jPNVALpOLjL+ELH4GBgJH/7AegyfdM2tGuu6tEpcTOoerCgkP718IkNHUK1NE5iFaHFCfVaN/HoJx1gWrVPo4Ai5bq9KLZ/XPq5t3Pm+SM6OD/ofyBlWRAhYy4dOAlx1sqpILNHN8y9OobHSpMZg/+iTfxcVF9EEOnnwI4Nv3RiMXGoudkvSXGPXYZ62+uPG2SxLmqbkIimImScoQU/+NttkKmpeXxI/dnGGCt+DjkC/hXmWKThzizmciBp9s9BF5ry2mVtRKIpSclXYRldu8QdO5a2B5/Rj7myPR+QlAoPdphzIs5vCOPKm77XEgk1oXOr4l1oMsWFjtC8fjO5igostgY52puIBt0X1rUOljk8rswHE/hvJmpCWlVw/aiJaIxeGeaiVWzfLbEXPxMju1RPZjYrRLSBJsfdSRq4lL/uEVo2gcCUB+OgQd7FiEkbvPmb+w2JHWc9pL1sHR6sCx+8a1g6z2x+lgkvZ/AWZlY2Lt4Eo5NLnaHuYbjFMrxq3ciOkVD2I2iL/wol0Kz8jjm6N7ouhh1IlnL6Zj8YFM0baLPGJslUTp8rugq5+PErArDDjPf/vFuwzn35/QZ4DCHo+x1uZ4Ox4Optns/lEB/yZ0hLLS2i1af1i71vdr6Zj2VWqqEIX34Pj1T++MM7a6jh1dicS+3RNfMVRfsWiDgvDUzi5XFEOSqbWmNWHgYf3IPXWprMNI821qPOM4DolmdJsKENNXK/tzDuN1DVeto2OW73AyJvk8m0WQ7LT88z+Nw4uXMVeoVNynXw6YIQXDHRWnizvbXvubTpZxjpBzrEpjp+SFwRkuU5A1oNggyUCsiOfuRMhoUmNwVApvGeZQrhU8pQFUwMZmWoqyN7TPm8bN3iqe0kC0/LwbztK0WneCTFVcs45mRkQuTackpdcHZJZ5wCN6N/8ktTHwiCvhK6CJqFijKo9OllItu4zH159XAuVE8M8lqwcxJXgM5hC4V75R7vxY7e5eVZMl5lRBIJ5q2MJGK3L0nDX4fan3CkWF8Oo/Cos4icEzaSjvNBdKGsByYJTgTGDcnBqKBx5NvDCW5kTPqJ5YS+C/VQ8TzO9DUihBYwn7ueHH21RoYfkri2haqMovbCDmpAeR1zI3zl6Rfy/Ku8DWk18x4pvNRGH6W6SDf7BmzmxIHLCdZtE37N4tnw8weH1lOKFdojhmQdWGmxCkjs1/cgmeTRDghEBP2pJciWHZACbT+CxtOTMZIBciAzq75kBtWXVwPo+Vvo7/qi34hV+mJ4RvySlGwLCOTVQLiGXeoBsJRCs1C7GX37AeMIQ4g1smO0ijNBnaV4dDSs1JVNTTAGu1SShq3taIuVP+yGrJRUSnMLRTSn19TeMxcSqTNfBmx4bCBnriqf/TxtmmSqujj654AA4f1yRAGC4k7WZn8/FJy+5zPQXfVRYfRv9yxRKdANxfQtv8xpKrfREaVA+HfmSKVFaVsi3YBP10mIvrLx+Jdpr/SR9lo+RzGcjiSK+C4TK1vsx/9l3S01Zj1mLwZ3lo3i03UPLL74lWKgVbUrZy/zzdX+qxn8ySNyHL6Yr9Q66ix8oqRsrZijy/rDHIEjVZ1iANFSd3oeKmBqrVTG5oaOJvCXE7fkoYuopATiKZwurS5vbLFF7lYXfOBF15gz+327+QZLjoPCGP7Rdi5tm6x47xImJ6gsK3kV5q1fcW6YhF44trR+PuN4AnlZAP/j1M+4t4Q1rT0QfdtA6pPRjH7akZgtxGVxyCGunh23sKk3BbvWodijf9rv5EdE161J1MZa7sJ6POKzSr7d2+ABWND2+dHDhd7px6/zcinvIqfHkEsoeNQB2SDRj4Wt9kJyXn/CzDtoiyI/h0lOKMOni3bsHdbDKCXr4cqTlllOgGCPzG+ZNTf82LAkpvzXlVR08QQG205SrQuhGAmdiAQfSUIyYG865l3GmDp+iTNXoQPzxJuYWjNpKvaVzoD77sg9DQDZyYNFTECdX49LNlTWm+fHQ26SQURXJbJzYSXHlXH6zE/GRU3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540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anna-nb</dc:creator>
  <cp:lastModifiedBy>Konto Microsoft</cp:lastModifiedBy>
  <cp:revision>3</cp:revision>
  <dcterms:created xsi:type="dcterms:W3CDTF">2022-01-03T10:31:00Z</dcterms:created>
  <dcterms:modified xsi:type="dcterms:W3CDTF">2022-01-03T10:33:00Z</dcterms:modified>
</cp:coreProperties>
</file>